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7BF36"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UMOWA O ŚWIADCZENIE USŁUG</w:t>
      </w:r>
    </w:p>
    <w:p w14:paraId="3757BF37"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8"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A"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zawarta w dniu ……… listopada 2019 roku pomiędzy:</w:t>
      </w:r>
    </w:p>
    <w:p w14:paraId="3757BF3B"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3C"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b/>
          <w:bCs/>
        </w:rPr>
        <w:t>Wyższą Szkołą Bankową w Poznaniu</w:t>
      </w:r>
      <w:r w:rsidRPr="00507BDB">
        <w:rPr>
          <w:rFonts w:asciiTheme="minorHAnsi" w:eastAsia="Calibri" w:hAnsiTheme="minorHAnsi" w:cstheme="minorHAnsi"/>
        </w:rPr>
        <w:t>, ul. Powstańców wlkp. 5, 61-895 Poznań, wpisaną do rejestru uczelni niepublicznych i związków uczelni niepublicznych, prowadzonego przez ministra właściwego do spraw szkolnictwa wyższego pod numerem 47,</w:t>
      </w:r>
    </w:p>
    <w:p w14:paraId="3757BF3D"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reprezentowaną przez …, </w:t>
      </w:r>
    </w:p>
    <w:p w14:paraId="3757BF3E"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zwaną dalej </w:t>
      </w:r>
      <w:r w:rsidRPr="00507BDB">
        <w:rPr>
          <w:rFonts w:asciiTheme="minorHAnsi" w:eastAsia="Calibri" w:hAnsiTheme="minorHAnsi" w:cstheme="minorHAnsi"/>
          <w:b/>
        </w:rPr>
        <w:t xml:space="preserve">Zamawiającym </w:t>
      </w:r>
      <w:r w:rsidRPr="00507BDB">
        <w:rPr>
          <w:rFonts w:asciiTheme="minorHAnsi" w:eastAsia="Calibri" w:hAnsiTheme="minorHAnsi" w:cstheme="minorHAnsi"/>
        </w:rPr>
        <w:t xml:space="preserve">lub </w:t>
      </w:r>
      <w:r w:rsidRPr="00507BDB">
        <w:rPr>
          <w:rFonts w:asciiTheme="minorHAnsi" w:eastAsia="Calibri" w:hAnsiTheme="minorHAnsi" w:cstheme="minorHAnsi"/>
          <w:b/>
        </w:rPr>
        <w:t>WSB</w:t>
      </w:r>
      <w:r w:rsidRPr="00507BDB">
        <w:rPr>
          <w:rFonts w:asciiTheme="minorHAnsi" w:eastAsia="Calibri" w:hAnsiTheme="minorHAnsi" w:cstheme="minorHAnsi"/>
        </w:rPr>
        <w:t>,</w:t>
      </w:r>
      <w:r w:rsidRPr="00507BDB">
        <w:rPr>
          <w:rFonts w:asciiTheme="minorHAnsi" w:eastAsia="Calibri" w:hAnsiTheme="minorHAnsi" w:cstheme="minorHAnsi"/>
          <w:b/>
        </w:rPr>
        <w:t xml:space="preserve"> </w:t>
      </w:r>
    </w:p>
    <w:p w14:paraId="3757BF3F"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a</w:t>
      </w:r>
    </w:p>
    <w:p w14:paraId="3757BF40" w14:textId="77777777" w:rsidR="00507BDB" w:rsidRPr="00507BDB" w:rsidRDefault="00507BDB" w:rsidP="00507BDB">
      <w:pPr>
        <w:pBdr>
          <w:top w:val="nil"/>
          <w:left w:val="nil"/>
          <w:bottom w:val="nil"/>
          <w:right w:val="nil"/>
          <w:between w:val="nil"/>
        </w:pBdr>
        <w:rPr>
          <w:rFonts w:asciiTheme="minorHAnsi" w:eastAsia="Calibri" w:hAnsiTheme="minorHAnsi" w:cstheme="minorHAnsi"/>
          <w:b/>
          <w:bCs/>
        </w:rPr>
      </w:pPr>
      <w:r w:rsidRPr="00507BDB">
        <w:rPr>
          <w:rFonts w:asciiTheme="minorHAnsi" w:eastAsia="Calibri" w:hAnsiTheme="minorHAnsi" w:cstheme="minorHAnsi"/>
          <w:b/>
          <w:bCs/>
        </w:rPr>
        <w:t>…</w:t>
      </w:r>
    </w:p>
    <w:p w14:paraId="3757BF41" w14:textId="77777777" w:rsidR="00507BDB" w:rsidRPr="00507BDB" w:rsidRDefault="00507BDB" w:rsidP="00507BDB">
      <w:pPr>
        <w:pBdr>
          <w:top w:val="nil"/>
          <w:left w:val="nil"/>
          <w:bottom w:val="nil"/>
          <w:right w:val="nil"/>
          <w:between w:val="nil"/>
        </w:pBdr>
        <w:rPr>
          <w:rFonts w:asciiTheme="minorHAnsi" w:eastAsia="Calibri" w:hAnsiTheme="minorHAnsi" w:cstheme="minorHAnsi"/>
          <w:b/>
          <w:bCs/>
        </w:rPr>
      </w:pPr>
      <w:r w:rsidRPr="00507BDB">
        <w:rPr>
          <w:rFonts w:asciiTheme="minorHAnsi" w:eastAsia="Calibri" w:hAnsiTheme="minorHAnsi" w:cstheme="minorHAnsi"/>
          <w:b/>
          <w:bCs/>
        </w:rPr>
        <w:t>…</w:t>
      </w:r>
    </w:p>
    <w:p w14:paraId="3757BF42"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reprezentowanym przez …, </w:t>
      </w:r>
    </w:p>
    <w:p w14:paraId="3757BF43"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zwanym dalej </w:t>
      </w:r>
      <w:r w:rsidRPr="00507BDB">
        <w:rPr>
          <w:rFonts w:asciiTheme="minorHAnsi" w:eastAsia="Calibri" w:hAnsiTheme="minorHAnsi" w:cstheme="minorHAnsi"/>
          <w:b/>
        </w:rPr>
        <w:t>Wykonawcą</w:t>
      </w:r>
    </w:p>
    <w:p w14:paraId="3757BF44"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45"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o następującej treści:</w:t>
      </w:r>
    </w:p>
    <w:p w14:paraId="3757BF46" w14:textId="77777777" w:rsidR="00507BDB" w:rsidRPr="00507BDB" w:rsidRDefault="00507BDB" w:rsidP="00507BDB">
      <w:pPr>
        <w:pBdr>
          <w:top w:val="nil"/>
          <w:left w:val="nil"/>
          <w:bottom w:val="nil"/>
          <w:right w:val="nil"/>
          <w:between w:val="nil"/>
        </w:pBdr>
        <w:rPr>
          <w:rFonts w:asciiTheme="minorHAnsi" w:eastAsia="Calibri" w:hAnsiTheme="minorHAnsi" w:cstheme="minorHAnsi"/>
          <w:color w:val="FF0000"/>
        </w:rPr>
      </w:pPr>
    </w:p>
    <w:p w14:paraId="3757BF47"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w:t>
      </w:r>
    </w:p>
    <w:p w14:paraId="3757BF48" w14:textId="24D008A6" w:rsidR="00507BDB" w:rsidRPr="004E09F6" w:rsidRDefault="00507BDB" w:rsidP="00507BDB">
      <w:pPr>
        <w:pStyle w:val="Akapitzlist"/>
        <w:numPr>
          <w:ilvl w:val="0"/>
          <w:numId w:val="14"/>
        </w:numPr>
        <w:pBdr>
          <w:top w:val="nil"/>
          <w:left w:val="nil"/>
          <w:bottom w:val="nil"/>
          <w:right w:val="nil"/>
          <w:between w:val="nil"/>
        </w:pBdr>
        <w:spacing w:line="240" w:lineRule="auto"/>
        <w:jc w:val="both"/>
        <w:rPr>
          <w:rFonts w:asciiTheme="minorHAnsi" w:hAnsiTheme="minorHAnsi" w:cstheme="minorHAnsi"/>
          <w:sz w:val="20"/>
          <w:szCs w:val="20"/>
        </w:rPr>
      </w:pPr>
      <w:r w:rsidRPr="004E09F6">
        <w:rPr>
          <w:rFonts w:asciiTheme="minorHAnsi" w:hAnsiTheme="minorHAnsi" w:cstheme="minorHAnsi"/>
          <w:sz w:val="20"/>
          <w:szCs w:val="20"/>
        </w:rPr>
        <w:t xml:space="preserve">Strony oświadczają, że Umowa została zawarta w wyniku złożonej przez Wykonawcę oferty w odpowiedzi na zapytania ofertowe dotyczące zaprojektowania i implementacji procesu dydaktycznego w postaci </w:t>
      </w:r>
      <w:r w:rsidR="00C754DD" w:rsidRPr="004E09F6">
        <w:rPr>
          <w:rFonts w:asciiTheme="minorHAnsi" w:hAnsiTheme="minorHAnsi" w:cstheme="minorHAnsi"/>
          <w:sz w:val="20"/>
          <w:szCs w:val="20"/>
        </w:rPr>
        <w:t xml:space="preserve">materiałów </w:t>
      </w:r>
      <w:r w:rsidRPr="004E09F6">
        <w:rPr>
          <w:rFonts w:asciiTheme="minorHAnsi" w:hAnsiTheme="minorHAnsi" w:cstheme="minorHAnsi"/>
          <w:sz w:val="20"/>
          <w:szCs w:val="20"/>
        </w:rPr>
        <w:t>e-learningowych do 10 kursów w formie e-learningowej, w języku angielskim, w wymiarze 160h (16 h każdy), realizowanych  przez osoby dorosłe, do wykorzystania w formule online,</w:t>
      </w:r>
      <w:r w:rsidRPr="004E09F6">
        <w:rPr>
          <w:rFonts w:asciiTheme="minorHAnsi" w:eastAsia="Calibri" w:hAnsiTheme="minorHAnsi" w:cstheme="minorHAnsi"/>
          <w:sz w:val="20"/>
          <w:szCs w:val="20"/>
        </w:rPr>
        <w:t xml:space="preserve"> ogłoszone przez Zamawiającego w dniu </w:t>
      </w:r>
      <w:r w:rsidR="004E09F6">
        <w:rPr>
          <w:rFonts w:asciiTheme="minorHAnsi" w:eastAsia="Calibri" w:hAnsiTheme="minorHAnsi" w:cstheme="minorHAnsi"/>
          <w:sz w:val="20"/>
          <w:szCs w:val="20"/>
        </w:rPr>
        <w:t>4</w:t>
      </w:r>
      <w:r w:rsidRPr="004E09F6">
        <w:rPr>
          <w:rFonts w:asciiTheme="minorHAnsi" w:eastAsia="Calibri" w:hAnsiTheme="minorHAnsi" w:cstheme="minorHAnsi"/>
          <w:sz w:val="20"/>
          <w:szCs w:val="20"/>
        </w:rPr>
        <w:t>.11.2019r.</w:t>
      </w:r>
    </w:p>
    <w:p w14:paraId="3757BF49"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4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2</w:t>
      </w:r>
    </w:p>
    <w:p w14:paraId="3757BF4B" w14:textId="77777777" w:rsidR="00507BDB" w:rsidRPr="00507BDB" w:rsidRDefault="00507BDB" w:rsidP="00507BDB">
      <w:pPr>
        <w:numPr>
          <w:ilvl w:val="0"/>
          <w:numId w:val="9"/>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 xml:space="preserve">Przedmiotem zamówienia jest usługa </w:t>
      </w:r>
      <w:r w:rsidR="00C754DD" w:rsidRPr="00507BDB">
        <w:rPr>
          <w:rFonts w:asciiTheme="minorHAnsi" w:eastAsia="Arial" w:hAnsiTheme="minorHAnsi" w:cstheme="minorHAnsi"/>
        </w:rPr>
        <w:t>dotyczące zaprojektowania</w:t>
      </w:r>
      <w:r w:rsidR="00C754DD" w:rsidRPr="006C1A14">
        <w:rPr>
          <w:rFonts w:asciiTheme="minorHAnsi" w:eastAsia="Arial" w:hAnsiTheme="minorHAnsi" w:cstheme="minorHAnsi"/>
        </w:rPr>
        <w:t xml:space="preserve"> i implementacj</w:t>
      </w:r>
      <w:r w:rsidR="00C754DD" w:rsidRPr="00507BDB">
        <w:rPr>
          <w:rFonts w:asciiTheme="minorHAnsi" w:eastAsia="Arial" w:hAnsiTheme="minorHAnsi" w:cstheme="minorHAnsi"/>
        </w:rPr>
        <w:t>i</w:t>
      </w:r>
      <w:r w:rsidR="00C754DD" w:rsidRPr="006C1A14">
        <w:rPr>
          <w:rFonts w:asciiTheme="minorHAnsi" w:eastAsia="Arial" w:hAnsiTheme="minorHAnsi" w:cstheme="minorHAnsi"/>
        </w:rPr>
        <w:t xml:space="preserve"> procesu dydaktycznego w postaci </w:t>
      </w:r>
      <w:r w:rsidR="00C754DD">
        <w:rPr>
          <w:rFonts w:asciiTheme="minorHAnsi" w:eastAsia="Arial" w:hAnsiTheme="minorHAnsi" w:cstheme="minorHAnsi"/>
        </w:rPr>
        <w:t>materiałów e</w:t>
      </w:r>
      <w:r w:rsidR="00C754DD" w:rsidRPr="006C1A14">
        <w:rPr>
          <w:rFonts w:asciiTheme="minorHAnsi" w:eastAsia="Arial" w:hAnsiTheme="minorHAnsi" w:cstheme="minorHAnsi"/>
        </w:rPr>
        <w:t>-learningowych do 10 kursów  w formie e-learningowej, w języku angielskim, w wymiarze 160h (16 h każdy), realizowanych  przez osoby dorosłe</w:t>
      </w:r>
      <w:r w:rsidRPr="00507BDB">
        <w:rPr>
          <w:rFonts w:asciiTheme="minorHAnsi" w:eastAsia="Calibri" w:hAnsiTheme="minorHAnsi" w:cstheme="minorHAnsi"/>
        </w:rPr>
        <w:t>, do wykorzystania w formule online.</w:t>
      </w:r>
    </w:p>
    <w:p w14:paraId="3757BF4C" w14:textId="77777777" w:rsidR="00507BDB" w:rsidRPr="00507BDB" w:rsidRDefault="00507BDB" w:rsidP="00507BDB">
      <w:pPr>
        <w:numPr>
          <w:ilvl w:val="0"/>
          <w:numId w:val="9"/>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Po zaprojektowaniu i implementacji każdego</w:t>
      </w:r>
      <w:r w:rsidR="00C754DD">
        <w:rPr>
          <w:rFonts w:asciiTheme="minorHAnsi" w:eastAsia="Calibri" w:hAnsiTheme="minorHAnsi" w:cstheme="minorHAnsi"/>
        </w:rPr>
        <w:t xml:space="preserve"> materiału</w:t>
      </w:r>
      <w:r w:rsidRPr="00507BDB">
        <w:rPr>
          <w:rFonts w:asciiTheme="minorHAnsi" w:eastAsia="Calibri" w:hAnsiTheme="minorHAnsi" w:cstheme="minorHAnsi"/>
        </w:rPr>
        <w:t>, wskazanego w specyfikacji technicznej do przedmiotu Umowy, stanowiącej załącznik nr 1 do niniejszej Umowy Zamawiający dokona odbioru tej części przedmiotu Umowy. Odbiór części przedmiotu Umowy będzie polegał na sporządzeniu, na piśmie pod rygorem nieważności protokołu zdawczo-odbiorczego, którego wzór stanowi Załącznik nr 3 Umowy, bez stwierdzenia przez Zamawiającego wad i usterek. W przypadku stwierdzenia wad, bądź usterek Zamawiający ma prawo odmówić podpisania protokołu zdawczo-odbiorczego.</w:t>
      </w:r>
    </w:p>
    <w:p w14:paraId="3757BF4D"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 przypadku stwierdzenia w trakcie odbioru, że przedmiot umowy zawiera wady bądź usterki Wykonawca zobowiązany jest do ich naprawienia w ciągu 10 dni roboczych od dnia ich stwierdzenia.</w:t>
      </w:r>
    </w:p>
    <w:p w14:paraId="3757BF4E"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naprawienia wad i usterek, o których mowa w ust. 2 i 3 powyżej Zamawiający rozpoczyna procedurę ponownego odbioru zgodnie z ust. 3 i 4. </w:t>
      </w:r>
    </w:p>
    <w:p w14:paraId="3757BF4F"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Opracowanie ww. elementów nastąpi na podstawie treści i innych materiałów dydaktycznych dostarczonych przez Zamawiającego Wykonawcy.</w:t>
      </w:r>
    </w:p>
    <w:p w14:paraId="3757BF50"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Wykonawca jest zobowiązany do informowania Zamawiającego o stanie realizacji umowy oraz demonstrowania stanu realizacji w środowisku odbioru przedmiotu umowy na każde zapytanie Zamawiającego. </w:t>
      </w:r>
    </w:p>
    <w:p w14:paraId="3757BF51"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Każdy z </w:t>
      </w:r>
      <w:r w:rsidR="00C754DD">
        <w:rPr>
          <w:rFonts w:asciiTheme="minorHAnsi" w:eastAsia="Calibri" w:hAnsiTheme="minorHAnsi" w:cstheme="minorHAnsi"/>
        </w:rPr>
        <w:t>materiałów</w:t>
      </w:r>
      <w:r w:rsidRPr="00507BDB">
        <w:rPr>
          <w:rFonts w:asciiTheme="minorHAnsi" w:eastAsia="Calibri" w:hAnsiTheme="minorHAnsi" w:cstheme="minorHAnsi"/>
        </w:rPr>
        <w:t xml:space="preserve"> zostanie opracowany w formie e-learning na platformie zdalnego nauczania - </w:t>
      </w:r>
      <w:proofErr w:type="spellStart"/>
      <w:r w:rsidRPr="00507BDB">
        <w:rPr>
          <w:rFonts w:asciiTheme="minorHAnsi" w:eastAsia="Calibri" w:hAnsiTheme="minorHAnsi" w:cstheme="minorHAnsi"/>
        </w:rPr>
        <w:t>Moodle</w:t>
      </w:r>
      <w:proofErr w:type="spellEnd"/>
      <w:r w:rsidRPr="00507BDB">
        <w:rPr>
          <w:rFonts w:asciiTheme="minorHAnsi" w:eastAsia="Calibri" w:hAnsiTheme="minorHAnsi" w:cstheme="minorHAnsi"/>
        </w:rPr>
        <w:t xml:space="preserve"> w wersji 3.7+ powołanej do życia przez Wykonawcę w celu realizacji przedmiotu umowy. Dodatkowo kursy wraz ze wszystkimi edytowalnymi materiałami źródłowymi zasobów i aktywności zostaną przekazane Zamawiającemu. Wykonawca zapewni dostępność środowiska testowego na poziomie 95% (SLA 95%) w skali roku.</w:t>
      </w:r>
    </w:p>
    <w:p w14:paraId="3757BF52"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Wykonawca ponosi całkowitą i wyłączną odpowiedzialność za szkody wyrządzone Zamawiającemu lub osobom trzecim będące skutkiem nie zrealizowania umowy w terminie.</w:t>
      </w:r>
    </w:p>
    <w:p w14:paraId="3757BF53"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Wykonawca jest zobowiązany do realizacji Umowy zgodnie ze specyfikacją techniczną, stanowiącą załącznik nr 1 umowy i stosowania się w trakcie jej realizacji do wszelkich zaleceń Zamawiającego.</w:t>
      </w:r>
    </w:p>
    <w:p w14:paraId="3757BF54" w14:textId="77777777" w:rsidR="00507BDB" w:rsidRPr="00507BDB" w:rsidRDefault="00507BDB" w:rsidP="00507BDB">
      <w:pPr>
        <w:rPr>
          <w:rFonts w:asciiTheme="minorHAnsi" w:eastAsia="Calibri" w:hAnsiTheme="minorHAnsi" w:cstheme="minorHAnsi"/>
          <w:b/>
        </w:rPr>
      </w:pPr>
    </w:p>
    <w:p w14:paraId="3757BF55"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3</w:t>
      </w:r>
    </w:p>
    <w:p w14:paraId="3757BF56" w14:textId="77777777"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 xml:space="preserve">Realizacja przedmiotu umowy, o którym mowa w § 2 ust. 1 nastąpi w okresie </w:t>
      </w:r>
      <w:r w:rsidRPr="004E09F6">
        <w:rPr>
          <w:rFonts w:asciiTheme="minorHAnsi" w:eastAsia="Calibri" w:hAnsiTheme="minorHAnsi" w:cstheme="minorHAnsi"/>
        </w:rPr>
        <w:t>1</w:t>
      </w:r>
      <w:r w:rsidR="00C754DD" w:rsidRPr="004E09F6">
        <w:rPr>
          <w:rFonts w:asciiTheme="minorHAnsi" w:eastAsia="Calibri" w:hAnsiTheme="minorHAnsi" w:cstheme="minorHAnsi"/>
        </w:rPr>
        <w:t>8</w:t>
      </w:r>
      <w:r w:rsidRPr="004E09F6">
        <w:rPr>
          <w:rFonts w:asciiTheme="minorHAnsi" w:eastAsia="Calibri" w:hAnsiTheme="minorHAnsi" w:cstheme="minorHAnsi"/>
        </w:rPr>
        <w:t xml:space="preserve"> listopada 2019 roku – 31 </w:t>
      </w:r>
      <w:r w:rsidR="00C754DD" w:rsidRPr="004E09F6">
        <w:rPr>
          <w:rFonts w:asciiTheme="minorHAnsi" w:eastAsia="Calibri" w:hAnsiTheme="minorHAnsi" w:cstheme="minorHAnsi"/>
        </w:rPr>
        <w:t>październik 2020</w:t>
      </w:r>
      <w:r w:rsidRPr="004E09F6">
        <w:rPr>
          <w:rFonts w:asciiTheme="minorHAnsi" w:eastAsia="Calibri" w:hAnsiTheme="minorHAnsi" w:cstheme="minorHAnsi"/>
        </w:rPr>
        <w:t xml:space="preserve"> roku. Ramowy harmonogram przygotowania poszczególnych </w:t>
      </w:r>
      <w:r w:rsidR="00C754DD" w:rsidRPr="004E09F6">
        <w:rPr>
          <w:rFonts w:asciiTheme="minorHAnsi" w:eastAsia="Calibri" w:hAnsiTheme="minorHAnsi" w:cstheme="minorHAnsi"/>
        </w:rPr>
        <w:t xml:space="preserve">materiałów </w:t>
      </w:r>
      <w:r w:rsidRPr="004E09F6">
        <w:rPr>
          <w:rFonts w:asciiTheme="minorHAnsi" w:eastAsia="Calibri" w:hAnsiTheme="minorHAnsi" w:cstheme="minorHAnsi"/>
        </w:rPr>
        <w:t xml:space="preserve">do stanowi załącznik </w:t>
      </w:r>
      <w:r w:rsidRPr="00507BDB">
        <w:rPr>
          <w:rFonts w:asciiTheme="minorHAnsi" w:eastAsia="Calibri" w:hAnsiTheme="minorHAnsi" w:cstheme="minorHAnsi"/>
        </w:rPr>
        <w:t xml:space="preserve">nr 2 do niniejszej umowy. Szczegóły harmonogramu wykonania poszczególnych </w:t>
      </w:r>
      <w:r w:rsidR="00C754DD">
        <w:rPr>
          <w:rFonts w:asciiTheme="minorHAnsi" w:eastAsia="Calibri" w:hAnsiTheme="minorHAnsi" w:cstheme="minorHAnsi"/>
        </w:rPr>
        <w:t xml:space="preserve">materiałów </w:t>
      </w:r>
      <w:r w:rsidRPr="00507BDB">
        <w:rPr>
          <w:rFonts w:asciiTheme="minorHAnsi" w:eastAsia="Calibri" w:hAnsiTheme="minorHAnsi" w:cstheme="minorHAnsi"/>
        </w:rPr>
        <w:t>będą ustalane pomiędzy stronami każdorazowo przed przystąpieniem do produkcji i implementacji danego przedmiotu.</w:t>
      </w:r>
    </w:p>
    <w:p w14:paraId="3757BF57" w14:textId="77777777"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lastRenderedPageBreak/>
        <w:t>Niezależnie od późniejszych ustaleń między stronami realizacja przedmiotu Umowy musi zostać ukończona do dnia</w:t>
      </w:r>
      <w:r w:rsidRPr="00507BDB">
        <w:rPr>
          <w:rFonts w:asciiTheme="minorHAnsi" w:eastAsia="Calibri" w:hAnsiTheme="minorHAnsi" w:cstheme="minorHAnsi"/>
          <w:b/>
        </w:rPr>
        <w:t xml:space="preserve"> 31 </w:t>
      </w:r>
      <w:r w:rsidR="00C754DD">
        <w:rPr>
          <w:rFonts w:asciiTheme="minorHAnsi" w:eastAsia="Calibri" w:hAnsiTheme="minorHAnsi" w:cstheme="minorHAnsi"/>
          <w:b/>
        </w:rPr>
        <w:t xml:space="preserve">października 2020 </w:t>
      </w:r>
      <w:r w:rsidRPr="00507BDB">
        <w:rPr>
          <w:rFonts w:asciiTheme="minorHAnsi" w:eastAsia="Calibri" w:hAnsiTheme="minorHAnsi" w:cstheme="minorHAnsi"/>
          <w:b/>
        </w:rPr>
        <w:t>roku.</w:t>
      </w:r>
    </w:p>
    <w:p w14:paraId="3757BF58" w14:textId="77777777"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 xml:space="preserve">Przesunięcie końcowej daty realizacji robót jest niemożliwe ze względu na </w:t>
      </w:r>
      <w:r w:rsidR="00C754DD">
        <w:rPr>
          <w:rFonts w:asciiTheme="minorHAnsi" w:eastAsia="Calibri" w:hAnsiTheme="minorHAnsi" w:cstheme="minorHAnsi"/>
        </w:rPr>
        <w:t>zakończenie projektu</w:t>
      </w:r>
      <w:r w:rsidRPr="00507BDB">
        <w:rPr>
          <w:rFonts w:asciiTheme="minorHAnsi" w:eastAsia="Calibri" w:hAnsiTheme="minorHAnsi" w:cstheme="minorHAnsi"/>
        </w:rPr>
        <w:t>.</w:t>
      </w:r>
    </w:p>
    <w:p w14:paraId="3757BF59" w14:textId="77777777" w:rsidR="00507BDB" w:rsidRPr="00507BDB" w:rsidRDefault="00507BDB" w:rsidP="00507BDB">
      <w:pPr>
        <w:pBdr>
          <w:top w:val="nil"/>
          <w:left w:val="nil"/>
          <w:bottom w:val="nil"/>
          <w:right w:val="nil"/>
          <w:between w:val="nil"/>
        </w:pBdr>
        <w:ind w:left="357"/>
        <w:jc w:val="both"/>
        <w:rPr>
          <w:rFonts w:asciiTheme="minorHAnsi" w:eastAsia="Calibri" w:hAnsiTheme="minorHAnsi" w:cstheme="minorHAnsi"/>
        </w:rPr>
      </w:pPr>
    </w:p>
    <w:p w14:paraId="3757BF5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4</w:t>
      </w:r>
    </w:p>
    <w:p w14:paraId="3757BF5B"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Wynagrodzenie za terminowe wykonanie przedmiotu umowy, o jakim mowa w §2 wynosi</w:t>
      </w:r>
      <w:r w:rsidRPr="00507BDB">
        <w:rPr>
          <w:rFonts w:asciiTheme="minorHAnsi" w:eastAsia="Calibri" w:hAnsiTheme="minorHAnsi" w:cstheme="minorHAnsi"/>
          <w:b/>
        </w:rPr>
        <w:t xml:space="preserve"> …..… </w:t>
      </w:r>
      <w:r w:rsidRPr="00507BDB">
        <w:rPr>
          <w:rFonts w:asciiTheme="minorHAnsi" w:eastAsia="Calibri" w:hAnsiTheme="minorHAnsi" w:cstheme="minorHAnsi"/>
        </w:rPr>
        <w:t>zł.</w:t>
      </w:r>
      <w:r w:rsidRPr="00507BDB">
        <w:rPr>
          <w:rFonts w:asciiTheme="minorHAnsi" w:eastAsia="Calibri" w:hAnsiTheme="minorHAnsi" w:cstheme="minorHAnsi"/>
          <w:b/>
        </w:rPr>
        <w:t xml:space="preserve"> </w:t>
      </w:r>
      <w:r w:rsidRPr="00507BDB">
        <w:rPr>
          <w:rFonts w:asciiTheme="minorHAnsi" w:eastAsia="Calibri" w:hAnsiTheme="minorHAnsi" w:cstheme="minorHAnsi"/>
        </w:rPr>
        <w:t>(słownie: ……………………………………………………………… 0/100) brutto.</w:t>
      </w:r>
    </w:p>
    <w:p w14:paraId="3757BF5C"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Wynagrodzenie Wykonawcy, o którym mowa w ust. 1 ma charakter kompleksowy i obejmuje całość wynagrodzenia należnego Wykonawcy za prawidłowe wykonanie niniejszej Umowy, w tym w szczególności należność za:</w:t>
      </w:r>
    </w:p>
    <w:p w14:paraId="3757BF5D"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wykonanie przedmiotu umowy;</w:t>
      </w:r>
    </w:p>
    <w:p w14:paraId="3757BF5E"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przeniesienie praw objętych niniejszą umową na wszelkich określonych umową polach eksploatacji, w tym należność za przeniesienie autorskich praw majątkowych,</w:t>
      </w:r>
    </w:p>
    <w:p w14:paraId="3757BF5F" w14:textId="77777777" w:rsidR="00507BDB" w:rsidRPr="00C754DD"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C754DD">
        <w:rPr>
          <w:rFonts w:asciiTheme="minorHAnsi" w:eastAsia="Calibri" w:hAnsiTheme="minorHAnsi" w:cstheme="minorHAnsi"/>
        </w:rPr>
        <w:t>płatność za wykonane Zamówienie zostanie podzielona na części odpowiadającym zaprojektowaniu i implementacji pojedynczych kursów do celów realizacji procesu dydaktycznego w formule on-line. Płatność za zaprojektowanie i implementację każdego z przedmiotów będzie następowała po podpisaniu przez Zamawiającego i Wykonawcę protokołu zdawczo – odbiorczego,</w:t>
      </w:r>
    </w:p>
    <w:p w14:paraId="3757BF60"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protokół zdawczo - odbiorczy jest dokumentem potwierdzającym, że Wykonawca przygotował kolejne części przedmiotu Umowy zgodnie z jej założeniami i polecaniami Zamawiającego a Zamawiający przyjmuje tak przygotowany przedmiot Umowy gotowy do wdrożenia do celów realizacji procesu dydaktycznego w formule on-line.</w:t>
      </w:r>
    </w:p>
    <w:p w14:paraId="3757BF61"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Wypłata wynagrodzenia, o którym mowa w ust.1 będzie następowała przelewem na wskazany przez Wykonawcę rachunek bankowy, na podstawie wystawionej faktury VAT, w terminie do 14 dni od daty otrzymania prawidłowo wystawionej zaakceptowanej przez Zlecającego faktury VAT. Celem uniknięcia wątpliwości Strony zgodnie postanawiają, iż w przypadku nieprawidłowego wystawienia faktury przez Wykonawcę Zamawiającemu będzie przysługiwać uprawnienie do żądania wystawienia prawidłowej faktury. W takim wypadku termin do wypłaty wynagrodzenia, o którym mowa w niniejszym punkcie będzie liczony od dnia otrzymania ponownej faktury VAT.</w:t>
      </w:r>
    </w:p>
    <w:p w14:paraId="3757BF62"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 xml:space="preserve">Wypłata wynagrodzenia, o którym mowa w ust 1. będzie następowała etapami, o których mowa w </w:t>
      </w:r>
      <w:r w:rsidRPr="00507BDB">
        <w:rPr>
          <w:rFonts w:asciiTheme="minorHAnsi" w:eastAsia="Calibri" w:hAnsiTheme="minorHAnsi" w:cstheme="minorHAnsi"/>
          <w:b/>
        </w:rPr>
        <w:t xml:space="preserve">§ 2 </w:t>
      </w:r>
      <w:r w:rsidRPr="00507BDB">
        <w:rPr>
          <w:rFonts w:asciiTheme="minorHAnsi" w:eastAsia="Calibri" w:hAnsiTheme="minorHAnsi" w:cstheme="minorHAnsi"/>
        </w:rPr>
        <w:t xml:space="preserve">ust.2. Kwota wynagrodzenia za realizację każdego etapu będzie wyznaczana wg zasady: kwota brutto za </w:t>
      </w:r>
      <w:r w:rsidR="00C754DD">
        <w:rPr>
          <w:rFonts w:asciiTheme="minorHAnsi" w:eastAsia="Calibri" w:hAnsiTheme="minorHAnsi" w:cstheme="minorHAnsi"/>
        </w:rPr>
        <w:t>przygotowany materiał e-learningowy do każdego kursu</w:t>
      </w:r>
      <w:r w:rsidRPr="00507BDB">
        <w:rPr>
          <w:rFonts w:asciiTheme="minorHAnsi" w:eastAsia="Calibri" w:hAnsiTheme="minorHAnsi" w:cstheme="minorHAnsi"/>
        </w:rPr>
        <w:t>.</w:t>
      </w:r>
    </w:p>
    <w:p w14:paraId="3757BF63"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Wykonawca ponosi względem Zamawiającego odpowiedzialność z tytułu niewykonania lub nienależytego wykonania zobowiązań zawartych w niniejszej Umowie i w takim przypadku Zamawiający ma prawo do niewypłacenia wynagrodzenia Wykonawcy.</w:t>
      </w:r>
    </w:p>
    <w:p w14:paraId="3757BF64" w14:textId="77777777" w:rsidR="00507BDB" w:rsidRPr="00507BDB" w:rsidRDefault="00507BDB" w:rsidP="00507BDB">
      <w:pPr>
        <w:pBdr>
          <w:top w:val="nil"/>
          <w:left w:val="nil"/>
          <w:bottom w:val="nil"/>
          <w:right w:val="nil"/>
          <w:between w:val="nil"/>
        </w:pBdr>
        <w:ind w:left="-15"/>
        <w:jc w:val="both"/>
        <w:rPr>
          <w:rFonts w:asciiTheme="minorHAnsi" w:eastAsia="Calibri" w:hAnsiTheme="minorHAnsi" w:cstheme="minorHAnsi"/>
        </w:rPr>
      </w:pPr>
    </w:p>
    <w:p w14:paraId="3757BF65"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5</w:t>
      </w:r>
    </w:p>
    <w:p w14:paraId="3757BF66" w14:textId="77777777" w:rsidR="00507BDB" w:rsidRPr="00507BDB" w:rsidRDefault="00507BDB" w:rsidP="00507BDB">
      <w:pPr>
        <w:numPr>
          <w:ilvl w:val="0"/>
          <w:numId w:val="2"/>
        </w:numPr>
        <w:pBdr>
          <w:top w:val="nil"/>
          <w:left w:val="nil"/>
          <w:bottom w:val="nil"/>
          <w:right w:val="nil"/>
          <w:between w:val="nil"/>
        </w:pBdr>
        <w:ind w:left="284"/>
        <w:jc w:val="both"/>
        <w:rPr>
          <w:rFonts w:asciiTheme="minorHAnsi" w:eastAsia="Calibri" w:hAnsiTheme="minorHAnsi" w:cstheme="minorHAnsi"/>
        </w:rPr>
      </w:pPr>
      <w:r w:rsidRPr="00507BDB">
        <w:rPr>
          <w:rFonts w:asciiTheme="minorHAnsi" w:eastAsia="Calibri" w:hAnsiTheme="minorHAnsi" w:cstheme="minorHAnsi"/>
        </w:rPr>
        <w:t xml:space="preserve">Wykonawca z chwilą przyjęcia przedmiotu umowy i zapłaty wynagrodzenia, o którym mowa </w:t>
      </w:r>
      <w:r w:rsidRPr="00507BDB">
        <w:rPr>
          <w:rFonts w:asciiTheme="minorHAnsi" w:eastAsia="Calibri" w:hAnsiTheme="minorHAnsi" w:cstheme="minorHAnsi"/>
        </w:rPr>
        <w:br/>
        <w:t>w § 4 powyżej przenosi na Zamawiającego całość majątkowych praw autorskich do zaprojektowanych i implementowanych kursów do realizacji procesu dydaktycznego, zwanego w dalszej części Umowy pojedynczo Utworem, a łącznie Utworami na wszelkich znanych polach eksploatacji wskazanych w przepisie art. 50 ustawy o prawie autorskim i prawach pokrewnych z 04.02.1994 (tekst jednolity Dz. U. z 2006 r., nr 90, poz. 631 ze zmianami):</w:t>
      </w:r>
    </w:p>
    <w:p w14:paraId="3757BF67"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bezwarunkowo i niezwłocznie;</w:t>
      </w:r>
    </w:p>
    <w:p w14:paraId="3757BF68"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ze skutkiem rozporządzającym z chwilą faktycznego przyjęcia Utworów w całości lub w części przez Zamawiającego;</w:t>
      </w:r>
    </w:p>
    <w:p w14:paraId="3757BF69"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do nieograniczonego w czasie i w miejscu korzystania i rozporządzania przez Zamawiającego, w kraju i za granicą, w tym na wszelkich polach eksploatacji znanych w dniu zawierania Umowy, w tym w szczególności w zakresie:</w:t>
      </w:r>
    </w:p>
    <w:p w14:paraId="3757BF6A"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wyłącznego używania i wykorzystania Utworów we wszelkiej działalności, w tym zakresie prowadzonych inwestycji, działalności promocyjnej, reklamowej, marketingowej, informacyjnej i usługowej;</w:t>
      </w:r>
    </w:p>
    <w:p w14:paraId="3757BF6B"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utrwalania na wszelkich przedmiotach fizycznych, na których możliwe jest zapisanie Utworu i z którego możliwe jest późniejsze jej odczytanie, w szczególności na papierze, na nośnikach elektronicznych;</w:t>
      </w:r>
    </w:p>
    <w:p w14:paraId="3757BF6C"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wytwarzania, utrwalania i zwielokrotniania egzemplarzy Utworu wszelkimi technikami, w tym techniką drukarską, reprograficzną, zapisu magnetycznego oraz techniką cyfrową, w szczególności ich zwielokrotniania poprzez dokonywanie zapisów na wszelkich nośnikach, bez względu na format pliku;</w:t>
      </w:r>
    </w:p>
    <w:p w14:paraId="3757BF6D"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publicznego wykonywania, wystawiania i wyświetlania Utworu w tym publicznego udostępniania Utworu w taki sposób, aby każdy mógł mieć do nich dostęp w miejscu i czasie przez siebie wybranym;</w:t>
      </w:r>
    </w:p>
    <w:p w14:paraId="3757BF6E"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nadawania za pomocą wizji przewodowej, bezprzewodowej oraz za pośrednictwem satelity;</w:t>
      </w:r>
    </w:p>
    <w:p w14:paraId="3757BF6F"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wprowadzania do obrotu;</w:t>
      </w:r>
    </w:p>
    <w:p w14:paraId="3757BF70"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wydawania i rozpowszechniania materiałów reklamowych;</w:t>
      </w:r>
    </w:p>
    <w:p w14:paraId="3757BF71"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lastRenderedPageBreak/>
        <w:t>wprowadzania do pamięci komputera i umieszczania w sieci Internet oraz w sieciach wewnętrznych typu Intranet;</w:t>
      </w:r>
    </w:p>
    <w:p w14:paraId="3757BF72"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odtwarzania i reemitowania;</w:t>
      </w:r>
    </w:p>
    <w:p w14:paraId="3757BF73"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rozpowszechniania, w tym użyczenia lub najmu oryginałów oraz innych egzemplarzy Utworów; bez konieczności uzyskiwania zgód i zezwoleń,</w:t>
      </w:r>
    </w:p>
    <w:p w14:paraId="3757BF74"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przystosowywania lub jakichkolwiek innych zmian w Utworze bez konieczności uzyskiwania jakichkolwiek zgód i zezwoleń, według własnego uznania, bez żadnych ograniczeń.</w:t>
      </w:r>
    </w:p>
    <w:p w14:paraId="3757BF75" w14:textId="77777777" w:rsidR="00507BDB" w:rsidRPr="00507BDB" w:rsidRDefault="00507BDB" w:rsidP="00507BDB">
      <w:pPr>
        <w:numPr>
          <w:ilvl w:val="0"/>
          <w:numId w:val="17"/>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wypadku ujawnienia nowego pola eksploatacji mającego znaczenie dla Zamawiającego, Strony zmienią niniejszą Umowę, dodając postanowienie, na mocy którego Wykonawca przeniesie na Zamawiającego prawa do tego pola eksploatacji za kwotę 0,00 (słownie: zero złotych).</w:t>
      </w:r>
    </w:p>
    <w:p w14:paraId="3757BF76" w14:textId="77777777" w:rsidR="00507BDB" w:rsidRPr="00507BDB" w:rsidRDefault="00507BDB" w:rsidP="00507BDB">
      <w:pPr>
        <w:numPr>
          <w:ilvl w:val="0"/>
          <w:numId w:val="2"/>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Z chwilą przyjęcia przedmiotu umowy i zapłaty wynagrodzenia, o którym mowa w § 4, Wykonawca przenosi na Zamawiającego także wszelkie prawa do wykorzystanych w utworze wytworów niematerialnych nie stanowiących utworów w rozumieniu ustawy o prawie autorskim i prawach pokrewnych, a chronionych innymi przepisami, w szczególności kodeksu cywilnego i ustawy o zwalczaniu nieuczciwej konkurencji;</w:t>
      </w:r>
    </w:p>
    <w:p w14:paraId="3757BF77" w14:textId="77777777" w:rsidR="00507BDB" w:rsidRPr="00507BDB" w:rsidRDefault="00507BDB" w:rsidP="00507BDB">
      <w:pPr>
        <w:numPr>
          <w:ilvl w:val="0"/>
          <w:numId w:val="2"/>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Z chwilą przejęcia przedmiotu umowy i zapłaty wynagrodzenia prawo własności oryginalnych egzemplarzy utworu staje się własnością Zamawiającego.</w:t>
      </w:r>
    </w:p>
    <w:p w14:paraId="3757BF78" w14:textId="77777777" w:rsidR="00507BDB" w:rsidRPr="00507BDB" w:rsidRDefault="00507BDB" w:rsidP="00507BDB">
      <w:pPr>
        <w:pBdr>
          <w:top w:val="nil"/>
          <w:left w:val="nil"/>
          <w:bottom w:val="nil"/>
          <w:right w:val="nil"/>
          <w:between w:val="nil"/>
        </w:pBdr>
        <w:tabs>
          <w:tab w:val="left" w:pos="720"/>
        </w:tabs>
        <w:rPr>
          <w:rFonts w:asciiTheme="minorHAnsi" w:eastAsia="Calibri" w:hAnsiTheme="minorHAnsi" w:cstheme="minorHAnsi"/>
        </w:rPr>
      </w:pPr>
    </w:p>
    <w:p w14:paraId="3757BF79" w14:textId="77777777" w:rsidR="00507BDB" w:rsidRPr="00507BDB" w:rsidRDefault="00507BDB" w:rsidP="00507BDB">
      <w:pPr>
        <w:pBdr>
          <w:top w:val="nil"/>
          <w:left w:val="nil"/>
          <w:bottom w:val="nil"/>
          <w:right w:val="nil"/>
          <w:between w:val="nil"/>
        </w:pBdr>
        <w:tabs>
          <w:tab w:val="left" w:pos="720"/>
        </w:tabs>
        <w:jc w:val="center"/>
        <w:rPr>
          <w:rFonts w:asciiTheme="minorHAnsi" w:eastAsia="Calibri" w:hAnsiTheme="minorHAnsi" w:cstheme="minorHAnsi"/>
        </w:rPr>
      </w:pPr>
      <w:r w:rsidRPr="00507BDB">
        <w:rPr>
          <w:rFonts w:asciiTheme="minorHAnsi" w:eastAsia="Calibri" w:hAnsiTheme="minorHAnsi" w:cstheme="minorHAnsi"/>
          <w:b/>
        </w:rPr>
        <w:t>§ 6</w:t>
      </w:r>
    </w:p>
    <w:p w14:paraId="3757BF7A"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Wykonawca oświadcza, że:</w:t>
      </w:r>
    </w:p>
    <w:p w14:paraId="3757BF7B"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posiada niezbędną wiedzę i doświadczenie oraz dysponuje potencjałem technicznym i zespołami zdolnymi do wykonania przedmiotu umowy,</w:t>
      </w:r>
    </w:p>
    <w:p w14:paraId="3757BF7C"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Tahoma" w:hAnsiTheme="minorHAnsi" w:cstheme="minorHAnsi"/>
        </w:rPr>
        <w:t>jest podmiotem wyspecjalizowanym w prowadzeniu działalności gospodarczej, która obejmuje przedmiot niniejszej Umowy</w:t>
      </w:r>
    </w:p>
    <w:p w14:paraId="3757BF7D"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posiada lub dysponuje podwykonawcami posiadającymi - umiejętności oraz wszelkie zezwolenia, koncesje, licencje wymagane obowiązującymi przepisami prawa do wykonywania usług wskazanych w Umowie oraz posiada odpowiednie środki, materiały, sprzęt oraz dysponuje odpowiednio wykwalifikowanym i doświadczonym zespołem osób w celu zapewnienia świadczenia usług z najwyższą staranności, z uwagi na profesjonalny charakter świadczonych usług, zgodnych z Załącznikiem 1 umowy.</w:t>
      </w:r>
    </w:p>
    <w:p w14:paraId="3757BF7E"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znajduje się w sytuacji ekonomicznej i finansowej zapewniającej wykonanie przedmiotu umowy,</w:t>
      </w:r>
    </w:p>
    <w:p w14:paraId="3757BF7F"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zachowa należytą staranność w wykonaniu przedmiotu umowy,</w:t>
      </w:r>
    </w:p>
    <w:p w14:paraId="3757BF80"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na każdy etapie projektowania i implementacji będzie stosował się do zaleceń Zamawiającego.</w:t>
      </w:r>
    </w:p>
    <w:p w14:paraId="3757BF81"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82"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7</w:t>
      </w:r>
    </w:p>
    <w:p w14:paraId="3757BF83"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Wykonawca udziela Zamawiającemu gwarancji na prawidłowe funkcjonowanie przedmiotu umowy przez okres </w:t>
      </w:r>
      <w:r w:rsidRPr="00507BDB">
        <w:rPr>
          <w:rFonts w:asciiTheme="minorHAnsi" w:eastAsia="Calibri" w:hAnsiTheme="minorHAnsi" w:cstheme="minorHAnsi"/>
          <w:b/>
        </w:rPr>
        <w:t>36 miesięcy</w:t>
      </w:r>
      <w:r w:rsidRPr="00507BDB">
        <w:rPr>
          <w:rFonts w:asciiTheme="minorHAnsi" w:eastAsia="Calibri" w:hAnsiTheme="minorHAnsi" w:cstheme="minorHAnsi"/>
        </w:rPr>
        <w:t xml:space="preserve"> od dnia jego oddania w warunkach technicznych znanych na dzień przekazania przedmiotu umowy i zobowiązuje się niezwłoczne – tj. w terminie </w:t>
      </w:r>
      <w:r w:rsidR="00C754DD">
        <w:rPr>
          <w:rFonts w:asciiTheme="minorHAnsi" w:eastAsia="Calibri" w:hAnsiTheme="minorHAnsi" w:cstheme="minorHAnsi"/>
        </w:rPr>
        <w:t>14</w:t>
      </w:r>
      <w:r w:rsidRPr="00507BDB">
        <w:rPr>
          <w:rFonts w:asciiTheme="minorHAnsi" w:eastAsia="Calibri" w:hAnsiTheme="minorHAnsi" w:cstheme="minorHAnsi"/>
        </w:rPr>
        <w:t xml:space="preserve"> dni od dnia zgłoszenia drogą elektroniczną lub pisemną do usunięcia stwierdzonych wad w przedmiocie umowy i ewentualnych usterek w jego funkcjonowaniu.</w:t>
      </w:r>
    </w:p>
    <w:p w14:paraId="3757BF84"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Zamawiający będzie uprawniony do zastępczego naprawienia przedmiotu umowy przez inną osobę na koszt Wykonawcy bez dodatkowego wezwania, jeżeli uchybi on terminowi opisanemu w § 7 ust. 1 i nie naprawi przedmiotu umowy w tym terminie.</w:t>
      </w:r>
    </w:p>
    <w:p w14:paraId="3757BF85" w14:textId="77777777" w:rsid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przypadku gdy Wykonawca będzie opóźniał się z wykonaniem obowiązków określonych w ust. 1 powyżej Zamawiający może naliczyć z tego tytułu karę umowną w wysokości 50,00 zł (słownie: pięćdziesiąt złotych) za każdy dzień opóźnienia.</w:t>
      </w:r>
    </w:p>
    <w:p w14:paraId="3757BF87" w14:textId="1CC15041" w:rsidR="003E1B61" w:rsidRDefault="003E1B61" w:rsidP="003E1B61">
      <w:pPr>
        <w:numPr>
          <w:ilvl w:val="0"/>
          <w:numId w:val="8"/>
        </w:numPr>
        <w:pBdr>
          <w:top w:val="nil"/>
          <w:left w:val="nil"/>
          <w:bottom w:val="nil"/>
          <w:right w:val="nil"/>
          <w:between w:val="nil"/>
        </w:pBdr>
        <w:jc w:val="both"/>
        <w:rPr>
          <w:rFonts w:asciiTheme="minorHAnsi" w:eastAsia="Calibri" w:hAnsiTheme="minorHAnsi" w:cstheme="minorHAnsi"/>
        </w:rPr>
      </w:pPr>
      <w:r>
        <w:rPr>
          <w:rFonts w:asciiTheme="minorHAnsi" w:eastAsia="Calibri" w:hAnsiTheme="minorHAnsi" w:cstheme="minorHAnsi"/>
        </w:rPr>
        <w:t xml:space="preserve">W celu wykonania przedmiotu umowy Zamawiający jest zobowiązany dostarczyć </w:t>
      </w:r>
      <w:r w:rsidRPr="00507BDB">
        <w:rPr>
          <w:rFonts w:asciiTheme="minorHAnsi" w:eastAsia="Calibri" w:hAnsiTheme="minorHAnsi" w:cstheme="minorHAnsi"/>
        </w:rPr>
        <w:t xml:space="preserve">materiałów źródłowych </w:t>
      </w:r>
      <w:r>
        <w:rPr>
          <w:rFonts w:asciiTheme="minorHAnsi" w:eastAsia="Calibri" w:hAnsiTheme="minorHAnsi" w:cstheme="minorHAnsi"/>
        </w:rPr>
        <w:t>do Wykonawca zgodnie z załączonym harmonogramem –</w:t>
      </w:r>
      <w:r w:rsidR="00525972">
        <w:rPr>
          <w:rFonts w:asciiTheme="minorHAnsi" w:eastAsia="Calibri" w:hAnsiTheme="minorHAnsi" w:cstheme="minorHAnsi"/>
        </w:rPr>
        <w:t xml:space="preserve"> załącznik nr 2 – na </w:t>
      </w:r>
      <w:r>
        <w:rPr>
          <w:rFonts w:asciiTheme="minorHAnsi" w:eastAsia="Calibri" w:hAnsiTheme="minorHAnsi" w:cstheme="minorHAnsi"/>
        </w:rPr>
        <w:t>min</w:t>
      </w:r>
      <w:r w:rsidR="00525972">
        <w:rPr>
          <w:rFonts w:asciiTheme="minorHAnsi" w:eastAsia="Calibri" w:hAnsiTheme="minorHAnsi" w:cstheme="minorHAnsi"/>
        </w:rPr>
        <w:t>imum 1,5 mies. p</w:t>
      </w:r>
      <w:r>
        <w:rPr>
          <w:rFonts w:asciiTheme="minorHAnsi" w:eastAsia="Calibri" w:hAnsiTheme="minorHAnsi" w:cstheme="minorHAnsi"/>
        </w:rPr>
        <w:t xml:space="preserve">rzed terminem realizacji każdego materiału  </w:t>
      </w:r>
    </w:p>
    <w:p w14:paraId="3757BF88"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 przypadku opóźnienia w dostarczeniu materiałów źródłowych przez Zamawiającego, wykonawca jest zwolniony z kar umownych, o których mowa w </w:t>
      </w:r>
      <w:r w:rsidRPr="00507BDB">
        <w:rPr>
          <w:rFonts w:asciiTheme="minorHAnsi" w:eastAsia="Calibri" w:hAnsiTheme="minorHAnsi" w:cstheme="minorHAnsi"/>
          <w:b/>
        </w:rPr>
        <w:t>§ 7 ust. 3.</w:t>
      </w:r>
      <w:r w:rsidRPr="00507BDB">
        <w:rPr>
          <w:rFonts w:asciiTheme="minorHAnsi" w:eastAsia="Calibri" w:hAnsiTheme="minorHAnsi" w:cstheme="minorHAnsi"/>
        </w:rPr>
        <w:t>, a nowy uzgodniony pomiędzy stronami termin realizacji nie będzie krótszy niż 1,5 miesiąca od momentu dostarczenia treści.</w:t>
      </w:r>
      <w:r w:rsidRPr="00507BDB">
        <w:rPr>
          <w:rFonts w:asciiTheme="minorHAnsi" w:eastAsia="Calibri" w:hAnsiTheme="minorHAnsi" w:cstheme="minorHAnsi"/>
          <w:b/>
        </w:rPr>
        <w:tab/>
      </w:r>
    </w:p>
    <w:p w14:paraId="3757BF8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8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8</w:t>
      </w:r>
    </w:p>
    <w:p w14:paraId="3757BF8B"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Strony mają możliwość rozwiązania umowy z trzymiesięcznym okresem wypowiedzenia bez podania przyczyny.</w:t>
      </w:r>
    </w:p>
    <w:p w14:paraId="3757BF8C"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niewykonania przedmiotu umowy, w tym pojedynczego </w:t>
      </w:r>
      <w:r w:rsidR="003E1B61">
        <w:rPr>
          <w:rFonts w:asciiTheme="minorHAnsi" w:eastAsia="Calibri" w:hAnsiTheme="minorHAnsi" w:cstheme="minorHAnsi"/>
        </w:rPr>
        <w:t xml:space="preserve">materiału </w:t>
      </w:r>
      <w:r w:rsidRPr="00507BDB">
        <w:rPr>
          <w:rFonts w:asciiTheme="minorHAnsi" w:eastAsia="Calibri" w:hAnsiTheme="minorHAnsi" w:cstheme="minorHAnsi"/>
        </w:rPr>
        <w:t>w wyznaczonym w harmonogramie terminie Zamawiający może wypowiedzieć niniejszą umowę w trybie natychmiastowym.</w:t>
      </w:r>
    </w:p>
    <w:p w14:paraId="3757BF8D"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 przypadku niewykonania przedmiotu umowy lub jego części w wyznaczonych terminach z przyczyn nieprzekazania Wykonawcy w terminie materiałów źródłowych i dokumentacji opisanej w Załączniku nr 1, niezbędnych do wykonania przedmiotu umowy lub braku akceptacji ze strony Zamawiającego przedstawionego projektu wykonania przedmiotu Wykonawca może wypowiedzieć niniejszą umowę w trybie natychmiastowym.</w:t>
      </w:r>
    </w:p>
    <w:p w14:paraId="3757BF8E" w14:textId="2F186BCC"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lastRenderedPageBreak/>
        <w:t xml:space="preserve">W przypadku, gdy Zamawiający wypowie Umowę z przyczyn określonych w ust. 2 powyżej Wykonawca będzie zobowiązany zapłacić na rzecz Zamawiającego karę umowną w wysokości </w:t>
      </w:r>
      <w:r w:rsidR="000D348C">
        <w:rPr>
          <w:rFonts w:asciiTheme="minorHAnsi" w:eastAsia="Calibri" w:hAnsiTheme="minorHAnsi" w:cstheme="minorHAnsi"/>
        </w:rPr>
        <w:t>5</w:t>
      </w:r>
      <w:r w:rsidR="000D348C" w:rsidRPr="00507BDB">
        <w:rPr>
          <w:rFonts w:asciiTheme="minorHAnsi" w:eastAsia="Calibri" w:hAnsiTheme="minorHAnsi" w:cstheme="minorHAnsi"/>
        </w:rPr>
        <w:t xml:space="preserve"> </w:t>
      </w:r>
      <w:r w:rsidRPr="00507BDB">
        <w:rPr>
          <w:rFonts w:asciiTheme="minorHAnsi" w:eastAsia="Calibri" w:hAnsiTheme="minorHAnsi" w:cstheme="minorHAnsi"/>
        </w:rPr>
        <w:t xml:space="preserve">000 zł (słownie: </w:t>
      </w:r>
      <w:r w:rsidR="00B87E9C">
        <w:rPr>
          <w:rFonts w:asciiTheme="minorHAnsi" w:eastAsia="Calibri" w:hAnsiTheme="minorHAnsi" w:cstheme="minorHAnsi"/>
        </w:rPr>
        <w:t>pięciu</w:t>
      </w:r>
      <w:r w:rsidR="00B87E9C" w:rsidRPr="00507BDB">
        <w:rPr>
          <w:rFonts w:asciiTheme="minorHAnsi" w:eastAsia="Calibri" w:hAnsiTheme="minorHAnsi" w:cstheme="minorHAnsi"/>
        </w:rPr>
        <w:t xml:space="preserve"> </w:t>
      </w:r>
      <w:r w:rsidRPr="00507BDB">
        <w:rPr>
          <w:rFonts w:asciiTheme="minorHAnsi" w:eastAsia="Calibri" w:hAnsiTheme="minorHAnsi" w:cstheme="minorHAnsi"/>
        </w:rPr>
        <w:t>tysięcy złotych).</w:t>
      </w:r>
      <w:r w:rsidRPr="00507BDB">
        <w:rPr>
          <w:rFonts w:asciiTheme="minorHAnsi" w:hAnsiTheme="minorHAnsi" w:cstheme="minorHAnsi"/>
        </w:rPr>
        <w:t xml:space="preserve"> </w:t>
      </w:r>
    </w:p>
    <w:p w14:paraId="3757BF8F" w14:textId="77777777" w:rsidR="00507BDB" w:rsidRPr="00507BDB" w:rsidRDefault="00507BDB" w:rsidP="00507BDB">
      <w:pPr>
        <w:keepNext/>
        <w:pBdr>
          <w:top w:val="nil"/>
          <w:left w:val="nil"/>
          <w:bottom w:val="nil"/>
          <w:right w:val="nil"/>
          <w:between w:val="nil"/>
        </w:pBdr>
        <w:spacing w:before="240"/>
        <w:jc w:val="center"/>
        <w:rPr>
          <w:rFonts w:asciiTheme="minorHAnsi" w:eastAsia="Tahoma" w:hAnsiTheme="minorHAnsi" w:cstheme="minorHAnsi"/>
          <w:b/>
        </w:rPr>
      </w:pPr>
      <w:r w:rsidRPr="00507BDB">
        <w:rPr>
          <w:rFonts w:asciiTheme="minorHAnsi" w:eastAsia="Tahoma" w:hAnsiTheme="minorHAnsi" w:cstheme="minorHAnsi"/>
          <w:b/>
        </w:rPr>
        <w:t>§9</w:t>
      </w:r>
    </w:p>
    <w:p w14:paraId="3757BF90" w14:textId="77777777" w:rsidR="00507BDB" w:rsidRPr="00507BDB" w:rsidRDefault="00507BDB" w:rsidP="00507BDB">
      <w:pPr>
        <w:numPr>
          <w:ilvl w:val="0"/>
          <w:numId w:val="11"/>
        </w:numPr>
        <w:pBdr>
          <w:top w:val="nil"/>
          <w:left w:val="nil"/>
          <w:bottom w:val="nil"/>
          <w:right w:val="nil"/>
          <w:between w:val="nil"/>
        </w:pBdr>
        <w:ind w:left="425" w:hanging="357"/>
        <w:jc w:val="both"/>
        <w:rPr>
          <w:rFonts w:asciiTheme="minorHAnsi" w:eastAsia="Tahoma" w:hAnsiTheme="minorHAnsi" w:cstheme="minorHAnsi"/>
        </w:rPr>
      </w:pPr>
      <w:r w:rsidRPr="00507BDB">
        <w:rPr>
          <w:rFonts w:asciiTheme="minorHAnsi" w:eastAsia="Tahoma" w:hAnsiTheme="minorHAnsi" w:cstheme="minorHAnsi"/>
        </w:rPr>
        <w:t>Strony zobowiązują się do nieujawniania informacji związanych z zawarciem i wykonywaniem Umowy, takich jak:</w:t>
      </w:r>
    </w:p>
    <w:p w14:paraId="3757BF91"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stanowiących tajemnicę handlową, technologiczną lub organizacyjną drugiej strony,</w:t>
      </w:r>
    </w:p>
    <w:p w14:paraId="3757BF92"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informacji dotyczących przedmiotu Umowy, które mogą zaszkodzić przychodom z jego wykorzystania,</w:t>
      </w:r>
    </w:p>
    <w:p w14:paraId="3757BF93"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innych informacji wyraźnie i pisemnie wskazanych przez strony w trakcie realizacji Umowy, jako informacji objętych obowiązkiem poufności.</w:t>
      </w:r>
    </w:p>
    <w:p w14:paraId="3757BF94" w14:textId="77777777" w:rsidR="00507BDB" w:rsidRPr="00507BDB" w:rsidRDefault="00507BDB" w:rsidP="00507BDB">
      <w:pPr>
        <w:numPr>
          <w:ilvl w:val="0"/>
          <w:numId w:val="11"/>
        </w:numPr>
        <w:pBdr>
          <w:top w:val="nil"/>
          <w:left w:val="nil"/>
          <w:bottom w:val="nil"/>
          <w:right w:val="nil"/>
          <w:between w:val="nil"/>
        </w:pBdr>
        <w:ind w:left="428" w:hanging="359"/>
        <w:jc w:val="both"/>
        <w:rPr>
          <w:rFonts w:asciiTheme="minorHAnsi" w:eastAsia="Tahoma" w:hAnsiTheme="minorHAnsi" w:cstheme="minorHAnsi"/>
        </w:rPr>
      </w:pPr>
      <w:r w:rsidRPr="00507BDB">
        <w:rPr>
          <w:rFonts w:asciiTheme="minorHAnsi" w:eastAsia="Tahoma" w:hAnsiTheme="minorHAnsi" w:cstheme="minorHAnsi"/>
        </w:rPr>
        <w:t>Strony mogą ujawnić informacje objęte obowiązkiem poufności swoim podwykonawcom i współpracownikom, ale tylko w takim zakresie, jaki jest niezbędny do prawidłowego wykonania Umowy.</w:t>
      </w:r>
    </w:p>
    <w:p w14:paraId="3757BF95" w14:textId="77777777" w:rsidR="00507BDB" w:rsidRPr="00507BDB" w:rsidRDefault="00507BDB" w:rsidP="00507BDB">
      <w:pPr>
        <w:numPr>
          <w:ilvl w:val="0"/>
          <w:numId w:val="11"/>
        </w:numPr>
        <w:pBdr>
          <w:top w:val="nil"/>
          <w:left w:val="nil"/>
          <w:bottom w:val="nil"/>
          <w:right w:val="nil"/>
          <w:between w:val="nil"/>
        </w:pBdr>
        <w:ind w:left="428" w:hanging="359"/>
        <w:jc w:val="both"/>
        <w:rPr>
          <w:rFonts w:asciiTheme="minorHAnsi" w:eastAsia="Tahoma" w:hAnsiTheme="minorHAnsi" w:cstheme="minorHAnsi"/>
        </w:rPr>
      </w:pPr>
      <w:r w:rsidRPr="00507BDB">
        <w:rPr>
          <w:rFonts w:asciiTheme="minorHAnsi" w:eastAsia="Tahoma" w:hAnsiTheme="minorHAnsi" w:cstheme="minorHAnsi"/>
        </w:rPr>
        <w:t>Strony mogą ujawnić osobom trzecim fakt podjęcia współpracy w ramach Umowy.</w:t>
      </w:r>
    </w:p>
    <w:p w14:paraId="3757BF96"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97"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10</w:t>
      </w:r>
    </w:p>
    <w:p w14:paraId="3757BF98" w14:textId="77777777" w:rsidR="00507BDB" w:rsidRPr="00507BDB" w:rsidRDefault="00507BDB" w:rsidP="00507BDB">
      <w:pPr>
        <w:numPr>
          <w:ilvl w:val="0"/>
          <w:numId w:val="3"/>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Wykonawca zobowiązuje się do współpracy z Zamawiającym na każdym etapie wykonania przedmiotu umowy.</w:t>
      </w:r>
    </w:p>
    <w:p w14:paraId="3757BF99" w14:textId="77777777" w:rsidR="00507BDB" w:rsidRPr="00507BDB" w:rsidRDefault="00507BDB" w:rsidP="00507BDB">
      <w:pPr>
        <w:numPr>
          <w:ilvl w:val="0"/>
          <w:numId w:val="3"/>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Do merytorycznej współpracy i koordynacji przedmiotu umowy objętego niniejszą umową upoważnia się ze strony Zamawiającego: ……………………………</w:t>
      </w:r>
    </w:p>
    <w:p w14:paraId="3757BF9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b/>
        </w:rPr>
      </w:pPr>
    </w:p>
    <w:p w14:paraId="3757BF9B"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11</w:t>
      </w:r>
    </w:p>
    <w:p w14:paraId="3757BF9C"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Zmiana niniejszej umowy wymaga formy pisemnej pod rygorem nieważności.</w:t>
      </w:r>
    </w:p>
    <w:p w14:paraId="3757BF9D"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9E"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12</w:t>
      </w:r>
    </w:p>
    <w:p w14:paraId="3757BF9F"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sprawach nieuregulowanych niniejszą umową znajdą zastosowanie przepisy Kodeksu Cywilnego.</w:t>
      </w:r>
    </w:p>
    <w:p w14:paraId="3757BFA0"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1"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13</w:t>
      </w:r>
    </w:p>
    <w:p w14:paraId="3757BFA2"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Wszelkie spory wynikłe z niniejszej umowy rozstrzyga sąd rejonowy właściwy dla Wykonawcy.</w:t>
      </w:r>
    </w:p>
    <w:p w14:paraId="3757BFA3"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A4"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14</w:t>
      </w:r>
    </w:p>
    <w:p w14:paraId="3757BFA5"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Niniejsza umowa została zawarta w dwóch jednobrzmiących egzemplarzach, po jednym dla każdej ze stron.</w:t>
      </w:r>
    </w:p>
    <w:p w14:paraId="3757BFA6"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7"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8"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t>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t xml:space="preserve">               ..................................................</w:t>
      </w:r>
    </w:p>
    <w:p w14:paraId="3757BFAA"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 xml:space="preserve">       podpis Zamawiającego</w:t>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t xml:space="preserve">                podpis Wykonawcy</w:t>
      </w:r>
    </w:p>
    <w:p w14:paraId="3757BFAB"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AC"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AD"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Załączniki:</w:t>
      </w:r>
    </w:p>
    <w:p w14:paraId="3757BFAE" w14:textId="77777777" w:rsidR="00507BDB" w:rsidRPr="00507BDB" w:rsidRDefault="00507BDB" w:rsidP="00507BDB">
      <w:pPr>
        <w:numPr>
          <w:ilvl w:val="0"/>
          <w:numId w:val="12"/>
        </w:numPr>
        <w:pBdr>
          <w:top w:val="nil"/>
          <w:left w:val="nil"/>
          <w:bottom w:val="nil"/>
          <w:right w:val="nil"/>
          <w:between w:val="nil"/>
        </w:pBdr>
        <w:ind w:left="360"/>
        <w:rPr>
          <w:rFonts w:asciiTheme="minorHAnsi" w:eastAsia="Calibri" w:hAnsiTheme="minorHAnsi" w:cstheme="minorHAnsi"/>
        </w:rPr>
      </w:pPr>
      <w:r w:rsidRPr="00507BDB">
        <w:rPr>
          <w:rFonts w:asciiTheme="minorHAnsi" w:eastAsia="Calibri" w:hAnsiTheme="minorHAnsi" w:cstheme="minorHAnsi"/>
        </w:rPr>
        <w:t>Specyfikacja techniczna do przedmiotu Umowy</w:t>
      </w:r>
    </w:p>
    <w:p w14:paraId="3757BFAF" w14:textId="77777777" w:rsidR="00507BDB" w:rsidRPr="00507BDB" w:rsidRDefault="00507BDB" w:rsidP="00507BDB">
      <w:pPr>
        <w:numPr>
          <w:ilvl w:val="0"/>
          <w:numId w:val="12"/>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Ramowy harmonogram przygotowania poszczególnych kursów do przedmiotów ćwiczeniowych</w:t>
      </w:r>
    </w:p>
    <w:p w14:paraId="3757BFB0" w14:textId="77777777" w:rsidR="00507BDB" w:rsidRPr="00507BDB" w:rsidRDefault="00507BDB" w:rsidP="00507BDB">
      <w:pPr>
        <w:numPr>
          <w:ilvl w:val="0"/>
          <w:numId w:val="12"/>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Wzór protokołu zdawczo-odbiorczego</w:t>
      </w:r>
    </w:p>
    <w:p w14:paraId="3757BFB1"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B2"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B3" w14:textId="77777777" w:rsidR="00507BDB" w:rsidRPr="00507BDB" w:rsidRDefault="00507BDB" w:rsidP="00507BDB">
      <w:pPr>
        <w:pBdr>
          <w:top w:val="nil"/>
          <w:left w:val="nil"/>
          <w:bottom w:val="nil"/>
          <w:right w:val="nil"/>
          <w:between w:val="nil"/>
        </w:pBdr>
        <w:rPr>
          <w:rFonts w:asciiTheme="minorHAnsi" w:eastAsia="Verdana" w:hAnsiTheme="minorHAnsi" w:cstheme="minorHAnsi"/>
          <w:b/>
        </w:rPr>
      </w:pPr>
      <w:r w:rsidRPr="00507BDB">
        <w:rPr>
          <w:rFonts w:asciiTheme="minorHAnsi" w:hAnsiTheme="minorHAnsi" w:cstheme="minorHAnsi"/>
        </w:rPr>
        <w:br w:type="page"/>
      </w:r>
    </w:p>
    <w:p w14:paraId="3757BFB4"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507BDB">
        <w:rPr>
          <w:rFonts w:asciiTheme="minorHAnsi" w:eastAsia="Verdana" w:hAnsiTheme="minorHAnsi" w:cstheme="minorHAnsi"/>
          <w:b/>
        </w:rPr>
        <w:lastRenderedPageBreak/>
        <w:t>Załącznik nr 1 do UMOWY O ŚWIADCZENIE USŁUG</w:t>
      </w:r>
    </w:p>
    <w:p w14:paraId="3757BFB5"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507BDB">
        <w:rPr>
          <w:rFonts w:asciiTheme="minorHAnsi" w:eastAsia="Calibri" w:hAnsiTheme="minorHAnsi" w:cstheme="minorHAnsi"/>
          <w:b/>
        </w:rPr>
        <w:t>Specyfikacja techniczna do przedmiotu Umowy:</w:t>
      </w:r>
    </w:p>
    <w:p w14:paraId="3757BFB6" w14:textId="77777777" w:rsidR="00507BDB" w:rsidRPr="00507BDB" w:rsidRDefault="00507BDB" w:rsidP="00507BDB">
      <w:pPr>
        <w:rPr>
          <w:rFonts w:asciiTheme="minorHAnsi" w:hAnsiTheme="minorHAnsi" w:cstheme="minorHAnsi"/>
        </w:rPr>
      </w:pPr>
    </w:p>
    <w:p w14:paraId="3757BFB7" w14:textId="77777777" w:rsidR="00507BDB" w:rsidRDefault="00507BDB" w:rsidP="00B17EA1">
      <w:pPr>
        <w:jc w:val="both"/>
        <w:rPr>
          <w:rFonts w:asciiTheme="minorHAnsi" w:eastAsia="Arial" w:hAnsiTheme="minorHAnsi" w:cstheme="minorHAnsi"/>
        </w:rPr>
      </w:pPr>
      <w:r w:rsidRPr="00507BDB">
        <w:rPr>
          <w:rFonts w:asciiTheme="minorHAnsi" w:hAnsiTheme="minorHAnsi" w:cstheme="minorHAnsi"/>
        </w:rPr>
        <w:t xml:space="preserve">Przedmiotem Umowy jest usługa </w:t>
      </w:r>
      <w:r w:rsidR="00B17EA1" w:rsidRPr="00507BDB">
        <w:rPr>
          <w:rFonts w:asciiTheme="minorHAnsi" w:eastAsia="Arial" w:hAnsiTheme="minorHAnsi" w:cstheme="minorHAnsi"/>
        </w:rPr>
        <w:t>zaprojektowania</w:t>
      </w:r>
      <w:r w:rsidR="00B17EA1" w:rsidRPr="006C1A14">
        <w:rPr>
          <w:rFonts w:asciiTheme="minorHAnsi" w:eastAsia="Arial" w:hAnsiTheme="minorHAnsi" w:cstheme="minorHAnsi"/>
        </w:rPr>
        <w:t xml:space="preserve"> i implementacj</w:t>
      </w:r>
      <w:r w:rsidR="00B17EA1" w:rsidRPr="00507BDB">
        <w:rPr>
          <w:rFonts w:asciiTheme="minorHAnsi" w:eastAsia="Arial" w:hAnsiTheme="minorHAnsi" w:cstheme="minorHAnsi"/>
        </w:rPr>
        <w:t>i</w:t>
      </w:r>
      <w:r w:rsidR="00B17EA1" w:rsidRPr="006C1A14">
        <w:rPr>
          <w:rFonts w:asciiTheme="minorHAnsi" w:eastAsia="Arial" w:hAnsiTheme="minorHAnsi" w:cstheme="minorHAnsi"/>
        </w:rPr>
        <w:t xml:space="preserve"> procesu dydaktycznego w postaci </w:t>
      </w:r>
      <w:r w:rsidR="00B17EA1">
        <w:rPr>
          <w:rFonts w:asciiTheme="minorHAnsi" w:hAnsiTheme="minorHAnsi" w:cstheme="minorHAnsi"/>
        </w:rPr>
        <w:t xml:space="preserve">materiałów </w:t>
      </w:r>
      <w:r w:rsidR="00B17EA1" w:rsidRPr="006C1A14">
        <w:rPr>
          <w:rFonts w:asciiTheme="minorHAnsi" w:eastAsia="Arial" w:hAnsiTheme="minorHAnsi" w:cstheme="minorHAnsi"/>
        </w:rPr>
        <w:t>e-learningowych do 10 kursów w formie e-learningowej, w języku angielskim, w wymiarze 160h (16 h każdy), realizowanych  przez osoby dorosłe, do wykorzystania w formule online</w:t>
      </w:r>
      <w:r w:rsidR="00B17EA1">
        <w:rPr>
          <w:rFonts w:asciiTheme="minorHAnsi" w:eastAsia="Arial" w:hAnsiTheme="minorHAnsi" w:cstheme="minorHAnsi"/>
        </w:rPr>
        <w:t>.</w:t>
      </w:r>
    </w:p>
    <w:p w14:paraId="3757BFB8" w14:textId="77777777" w:rsidR="00B17EA1" w:rsidRPr="00507BDB" w:rsidRDefault="00B17EA1" w:rsidP="00B17EA1">
      <w:pPr>
        <w:jc w:val="both"/>
        <w:rPr>
          <w:rFonts w:asciiTheme="minorHAnsi" w:hAnsiTheme="minorHAnsi" w:cstheme="minorHAnsi"/>
        </w:rPr>
      </w:pPr>
    </w:p>
    <w:p w14:paraId="3757BFB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Zaprojektowanie i implementacja procesu dydaktycznego rozumiana jest jako zaprojektowanie i implementacja odpowiednich metod dydaktycznych i metod ewaluacji do założonych celów kształcenia na poziomie </w:t>
      </w:r>
      <w:r w:rsidRPr="00507BDB">
        <w:rPr>
          <w:rFonts w:asciiTheme="minorHAnsi" w:hAnsiTheme="minorHAnsi" w:cstheme="minorHAnsi"/>
          <w:b/>
          <w:bCs/>
        </w:rPr>
        <w:t xml:space="preserve">umiejętności i postaw </w:t>
      </w:r>
      <w:r w:rsidRPr="00507BDB">
        <w:rPr>
          <w:rFonts w:asciiTheme="minorHAnsi" w:hAnsiTheme="minorHAnsi" w:cstheme="minorHAnsi"/>
        </w:rPr>
        <w:t>w trybie online. W przedmiocie Umowy nie przewiduje się formy pasywnej, dostarczającej wiedzę poza wyjątkami zawartymi w procesie dydaktycznym służącym rozwoju umiejętności i postaw. </w:t>
      </w:r>
    </w:p>
    <w:p w14:paraId="3757BFBA" w14:textId="77777777" w:rsidR="00507BDB" w:rsidRPr="00507BDB" w:rsidRDefault="00507BDB" w:rsidP="00507BDB">
      <w:pPr>
        <w:rPr>
          <w:rFonts w:asciiTheme="minorHAnsi" w:hAnsiTheme="minorHAnsi" w:cstheme="minorHAnsi"/>
        </w:rPr>
      </w:pPr>
    </w:p>
    <w:p w14:paraId="3757BFBB"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bCs/>
        </w:rPr>
        <w:t xml:space="preserve">Najważniejszą intencją </w:t>
      </w:r>
      <w:r w:rsidRPr="00507BDB">
        <w:rPr>
          <w:rFonts w:asciiTheme="minorHAnsi" w:hAnsiTheme="minorHAnsi" w:cstheme="minorHAnsi"/>
        </w:rPr>
        <w:t xml:space="preserve">Zamawiającego jest zapewnienie procesem dydaktycznym wsparcia dla osób uczących się w zakresie rozwoju umiejętności intelektualnych wyższego rzędu (od </w:t>
      </w:r>
      <w:proofErr w:type="spellStart"/>
      <w:r w:rsidRPr="00507BDB">
        <w:rPr>
          <w:rFonts w:asciiTheme="minorHAnsi" w:hAnsiTheme="minorHAnsi" w:cstheme="minorHAnsi"/>
        </w:rPr>
        <w:t>aplikowalności</w:t>
      </w:r>
      <w:proofErr w:type="spellEnd"/>
      <w:r w:rsidRPr="00507BDB">
        <w:rPr>
          <w:rFonts w:asciiTheme="minorHAnsi" w:hAnsiTheme="minorHAnsi" w:cstheme="minorHAnsi"/>
        </w:rPr>
        <w:t xml:space="preserve"> wiedzy wzwyż), do analizy i rozwiązywania istniejących i nowych problemów danej dziedziny przedmiotu. </w:t>
      </w:r>
    </w:p>
    <w:p w14:paraId="3757BFBC" w14:textId="77777777" w:rsidR="00507BDB" w:rsidRPr="00507BDB" w:rsidRDefault="00507BDB" w:rsidP="00507BDB">
      <w:pPr>
        <w:rPr>
          <w:rFonts w:asciiTheme="minorHAnsi" w:hAnsiTheme="minorHAnsi" w:cstheme="minorHAnsi"/>
        </w:rPr>
      </w:pPr>
    </w:p>
    <w:p w14:paraId="3757BFBD"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Proces dydaktyczny będzie realizowany za pomocą:</w:t>
      </w:r>
    </w:p>
    <w:p w14:paraId="3757BFBE"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1. elementów graficznych (statycznych),</w:t>
      </w:r>
    </w:p>
    <w:p w14:paraId="3757BFBF"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2. elementów interaktywnych,</w:t>
      </w:r>
    </w:p>
    <w:p w14:paraId="3757BFC0"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 xml:space="preserve">3. nagrań </w:t>
      </w:r>
      <w:proofErr w:type="spellStart"/>
      <w:r w:rsidRPr="00507BDB">
        <w:rPr>
          <w:rFonts w:asciiTheme="minorHAnsi" w:hAnsiTheme="minorHAnsi" w:cstheme="minorHAnsi"/>
        </w:rPr>
        <w:t>audiotreści</w:t>
      </w:r>
      <w:proofErr w:type="spellEnd"/>
      <w:r w:rsidRPr="00507BDB">
        <w:rPr>
          <w:rFonts w:asciiTheme="minorHAnsi" w:hAnsiTheme="minorHAnsi" w:cstheme="minorHAnsi"/>
        </w:rPr>
        <w:t>,</w:t>
      </w:r>
    </w:p>
    <w:p w14:paraId="3757BFC1"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4. podręczników multimedialnych (integracja elementów 1, 2, 3),</w:t>
      </w:r>
    </w:p>
    <w:p w14:paraId="3757BFC2"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5. elementów aktywności dla odbiorców oraz wszystkich towarzyszących im dokumentów i szablonów,</w:t>
      </w:r>
    </w:p>
    <w:p w14:paraId="3757BFC3"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6. kursów na platformie zdalnego nauczania (integracja elementów 4 i 5).</w:t>
      </w:r>
    </w:p>
    <w:p w14:paraId="3757BFC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w:t>
      </w:r>
    </w:p>
    <w:p w14:paraId="3757BFC5"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Przedmiot Umowy musi być zgodny ze standardem WCAG 2.0 na poziomie AA.</w:t>
      </w:r>
    </w:p>
    <w:p w14:paraId="3757BFC6" w14:textId="77777777" w:rsidR="00507BDB" w:rsidRPr="00507BDB" w:rsidRDefault="00507BDB" w:rsidP="00507BDB">
      <w:pPr>
        <w:jc w:val="both"/>
        <w:rPr>
          <w:rFonts w:asciiTheme="minorHAnsi" w:hAnsiTheme="minorHAnsi" w:cstheme="minorHAnsi"/>
        </w:rPr>
      </w:pPr>
    </w:p>
    <w:p w14:paraId="3757BFC7"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I.1 Opis przedmiotu Umowy - Elementy Przedmiotu Umowy</w:t>
      </w:r>
    </w:p>
    <w:p w14:paraId="3757BFC8"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1. Wykonanie elementów graficznych </w:t>
      </w:r>
      <w:r w:rsidRPr="00507BDB">
        <w:rPr>
          <w:rFonts w:asciiTheme="minorHAnsi" w:hAnsiTheme="minorHAnsi" w:cstheme="minorHAnsi"/>
        </w:rPr>
        <w:t>(statycznych) do materiałów dydaktycznych polegać będzie na przygotowaniu  elementów wchodzących w skład ekranów o złożonościach s, p, z1, z2, q (opisanych w części I.2 Opis przedmiotu Umowy - Złożoności ekranów). Gotowe elementy stanowić będą przedstawione poniżej  komponenty podręcznika  multimedialnego.</w:t>
      </w:r>
    </w:p>
    <w:p w14:paraId="3757BFC9" w14:textId="77777777" w:rsidR="00507BDB" w:rsidRPr="00507BDB" w:rsidRDefault="00507BDB" w:rsidP="00507BDB">
      <w:pPr>
        <w:ind w:left="708" w:hanging="708"/>
        <w:textAlignment w:val="baseline"/>
        <w:rPr>
          <w:rFonts w:asciiTheme="minorHAnsi" w:hAnsiTheme="minorHAnsi" w:cstheme="minorHAnsi"/>
        </w:rPr>
      </w:pPr>
    </w:p>
    <w:p w14:paraId="3757BFCA"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2. Wykonanie elementów interaktywnych </w:t>
      </w:r>
      <w:r w:rsidRPr="00507BDB">
        <w:rPr>
          <w:rFonts w:asciiTheme="minorHAnsi" w:hAnsiTheme="minorHAnsi" w:cstheme="minorHAnsi"/>
        </w:rPr>
        <w:t xml:space="preserve">do materiałów dydaktycznych polegać będzie na przygotowaniu  elementów wchodzących w skład ekranów o złożonościach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 Gotowe elementy stanowić będą przedstawione poniżej  komponenty podręcznika multimedialnego.</w:t>
      </w:r>
    </w:p>
    <w:p w14:paraId="3757BFCB" w14:textId="77777777" w:rsidR="00507BDB" w:rsidRPr="00507BDB" w:rsidRDefault="00507BDB" w:rsidP="00507BDB">
      <w:pPr>
        <w:textAlignment w:val="baseline"/>
        <w:rPr>
          <w:rFonts w:asciiTheme="minorHAnsi" w:hAnsiTheme="minorHAnsi" w:cstheme="minorHAnsi"/>
          <w:b/>
          <w:bCs/>
        </w:rPr>
      </w:pPr>
    </w:p>
    <w:p w14:paraId="3757BFCC"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3. Nagranie </w:t>
      </w:r>
      <w:proofErr w:type="spellStart"/>
      <w:r w:rsidRPr="00507BDB">
        <w:rPr>
          <w:rFonts w:asciiTheme="minorHAnsi" w:hAnsiTheme="minorHAnsi" w:cstheme="minorHAnsi"/>
          <w:b/>
          <w:bCs/>
        </w:rPr>
        <w:t>audiotreści</w:t>
      </w:r>
      <w:proofErr w:type="spellEnd"/>
      <w:r w:rsidRPr="00507BDB">
        <w:rPr>
          <w:rFonts w:asciiTheme="minorHAnsi" w:hAnsiTheme="minorHAnsi" w:cstheme="minorHAnsi"/>
          <w:b/>
          <w:bCs/>
        </w:rPr>
        <w:t xml:space="preserve"> </w:t>
      </w:r>
      <w:r w:rsidRPr="00507BDB">
        <w:rPr>
          <w:rFonts w:asciiTheme="minorHAnsi" w:hAnsiTheme="minorHAnsi" w:cstheme="minorHAnsi"/>
        </w:rPr>
        <w:t xml:space="preserve">będzie przygotowane zgodnie z kognitywna teorią multimedialnego uczenia się </w:t>
      </w:r>
      <w:proofErr w:type="spellStart"/>
      <w:r w:rsidRPr="00507BDB">
        <w:rPr>
          <w:rFonts w:asciiTheme="minorHAnsi" w:hAnsiTheme="minorHAnsi" w:cstheme="minorHAnsi"/>
        </w:rPr>
        <w:t>Meayer’a</w:t>
      </w:r>
      <w:proofErr w:type="spellEnd"/>
      <w:r w:rsidRPr="00507BDB">
        <w:rPr>
          <w:rFonts w:asciiTheme="minorHAnsi" w:hAnsiTheme="minorHAnsi" w:cstheme="minorHAnsi"/>
        </w:rPr>
        <w:t>. Wymagany jest odpowiedni poziom techniczny przygotowanych nagrań - powinny być przeprowadzone przez osoby dysponujące odpowiednimi kompetencjami (lektorów) z wykorzystaniem profesjonalnego sprzętu do nagrań audio. Nie dopuszcza się nagrań realizowanych za pomocą syntezatorów mowy. Wymagana minimalna jakość dźwięku to jakość CD.</w:t>
      </w:r>
    </w:p>
    <w:p w14:paraId="3757BFCD" w14:textId="77777777" w:rsidR="00507BDB" w:rsidRPr="00507BDB" w:rsidRDefault="00507BDB" w:rsidP="00507BDB">
      <w:pPr>
        <w:textAlignment w:val="baseline"/>
        <w:rPr>
          <w:rFonts w:asciiTheme="minorHAnsi" w:hAnsiTheme="minorHAnsi" w:cstheme="minorHAnsi"/>
          <w:b/>
          <w:bCs/>
        </w:rPr>
      </w:pPr>
    </w:p>
    <w:p w14:paraId="3757BFCE"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4. Wykonanie podręczników multimedialnych - w tym także integracja elementów opisanych w powyższych punktach 1, 2 i 3 </w:t>
      </w:r>
      <w:r w:rsidRPr="00507BDB">
        <w:rPr>
          <w:rFonts w:asciiTheme="minorHAnsi" w:hAnsiTheme="minorHAnsi" w:cstheme="minorHAnsi"/>
        </w:rPr>
        <w:t>-</w:t>
      </w:r>
      <w:r w:rsidRPr="00507BDB">
        <w:rPr>
          <w:rFonts w:asciiTheme="minorHAnsi" w:hAnsiTheme="minorHAnsi" w:cstheme="minorHAnsi"/>
          <w:b/>
          <w:bCs/>
        </w:rPr>
        <w:t xml:space="preserve"> </w:t>
      </w:r>
      <w:r w:rsidRPr="00507BDB">
        <w:rPr>
          <w:rFonts w:asciiTheme="minorHAnsi" w:hAnsiTheme="minorHAnsi" w:cstheme="minorHAnsi"/>
        </w:rPr>
        <w:t xml:space="preserve">polegać będzie na przygotowaniu rozdziałów podręczników oraz wchodzących w ich skład ekranów o różnych złożonościach,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Szczegółowy opis podręcznika multimedialnego znajduje się w dalszej części specyfikacji. W związku z tym, że wykonane elementy w punktach 1, 2 i 3 są częścią składową podręcznika multimedialnego Zamawiający zastrzega konieczność współpracy podczas wykonywania Umowy przez Wykonawcę, z Wykonawcami pozostałych części podręcznika multimedialnego, w celu zintegrowania powstałych części. </w:t>
      </w:r>
    </w:p>
    <w:p w14:paraId="3757BFCF" w14:textId="77777777" w:rsidR="00507BDB" w:rsidRPr="00507BDB" w:rsidRDefault="00507BDB" w:rsidP="00507BDB">
      <w:pPr>
        <w:textAlignment w:val="baseline"/>
        <w:rPr>
          <w:rFonts w:asciiTheme="minorHAnsi" w:hAnsiTheme="minorHAnsi" w:cstheme="minorHAnsi"/>
          <w:b/>
          <w:bCs/>
        </w:rPr>
      </w:pPr>
    </w:p>
    <w:p w14:paraId="3757BFD0"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5. Wykonanie aktywności dla odbiorców </w:t>
      </w:r>
      <w:r w:rsidRPr="00507BDB">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507BDB">
        <w:rPr>
          <w:rFonts w:asciiTheme="minorHAnsi" w:hAnsiTheme="minorHAnsi" w:cstheme="minorHAnsi"/>
        </w:rPr>
        <w:t>rubrics</w:t>
      </w:r>
      <w:proofErr w:type="spellEnd"/>
      <w:r w:rsidRPr="00507BDB">
        <w:rPr>
          <w:rFonts w:asciiTheme="minorHAnsi" w:hAnsiTheme="minorHAnsi" w:cstheme="minorHAnsi"/>
        </w:rPr>
        <w:t>, peer2peer, forum dyskusyjnych - dla realizacji i ewaluacji założonych celów kształcenia w procesie dydaktycznym dla danego przedmiotu.</w:t>
      </w:r>
    </w:p>
    <w:p w14:paraId="3757BFD1" w14:textId="77777777" w:rsidR="00507BDB" w:rsidRPr="00507BDB" w:rsidRDefault="00507BDB" w:rsidP="00507BDB">
      <w:pPr>
        <w:textAlignment w:val="baseline"/>
        <w:rPr>
          <w:rFonts w:asciiTheme="minorHAnsi" w:hAnsiTheme="minorHAnsi" w:cstheme="minorHAnsi"/>
          <w:b/>
          <w:bCs/>
        </w:rPr>
      </w:pPr>
    </w:p>
    <w:p w14:paraId="3757BFD2"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6. Wykonanie </w:t>
      </w:r>
      <w:r w:rsidR="00B17EA1">
        <w:rPr>
          <w:rFonts w:asciiTheme="minorHAnsi" w:hAnsiTheme="minorHAnsi" w:cstheme="minorHAnsi"/>
          <w:b/>
          <w:bCs/>
        </w:rPr>
        <w:t xml:space="preserve">materiałów do kursów </w:t>
      </w:r>
      <w:r w:rsidRPr="00507BDB">
        <w:rPr>
          <w:rFonts w:asciiTheme="minorHAnsi" w:hAnsiTheme="minorHAnsi" w:cstheme="minorHAnsi"/>
          <w:b/>
          <w:bCs/>
        </w:rPr>
        <w:t xml:space="preserve">na platformie zdalnego nauczania </w:t>
      </w:r>
      <w:r w:rsidRPr="00507BDB">
        <w:rPr>
          <w:rFonts w:asciiTheme="minorHAnsi" w:hAnsiTheme="minorHAnsi" w:cstheme="minorHAnsi"/>
        </w:rPr>
        <w:t xml:space="preserve">- polegać będzie na integracji elementów </w:t>
      </w:r>
      <w:r w:rsidRPr="00507BDB">
        <w:rPr>
          <w:rFonts w:asciiTheme="minorHAnsi" w:hAnsiTheme="minorHAnsi" w:cstheme="minorHAnsi"/>
          <w:bCs/>
        </w:rPr>
        <w:t xml:space="preserve">opisanych w powyższych </w:t>
      </w:r>
      <w:r w:rsidRPr="00507BDB">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3757BFD3" w14:textId="77777777" w:rsidR="00507BDB" w:rsidRPr="00507BDB" w:rsidRDefault="00507BDB" w:rsidP="00507BDB">
      <w:pPr>
        <w:rPr>
          <w:rFonts w:asciiTheme="minorHAnsi" w:hAnsiTheme="minorHAnsi" w:cstheme="minorHAnsi"/>
        </w:rPr>
      </w:pPr>
    </w:p>
    <w:p w14:paraId="3757BFD4"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I.2 Opis przedmiotu Umowy - Złożoności ekranów</w:t>
      </w:r>
    </w:p>
    <w:p w14:paraId="3757BFD5"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Elementy Umowy nr 1, 2, 3, a także pozostałe funkcje </w:t>
      </w:r>
      <w:r w:rsidRPr="00507BDB">
        <w:rPr>
          <w:rFonts w:asciiTheme="minorHAnsi" w:hAnsiTheme="minorHAnsi" w:cstheme="minorHAnsi"/>
          <w:b/>
          <w:bCs/>
        </w:rPr>
        <w:t>podręcznika multimedialnego</w:t>
      </w:r>
      <w:r w:rsidRPr="00507BDB">
        <w:rPr>
          <w:rFonts w:asciiTheme="minorHAnsi" w:hAnsiTheme="minorHAnsi" w:cstheme="minorHAnsi"/>
        </w:rPr>
        <w:t>, w którym należy wykonać integrację wymienionych elementów (Element Umowy nr 4) przedstawia poniższe zestawienie:</w:t>
      </w:r>
    </w:p>
    <w:p w14:paraId="3757BFD6" w14:textId="77777777" w:rsidR="00507BDB" w:rsidRPr="00507BDB" w:rsidRDefault="00507BDB" w:rsidP="00507BDB">
      <w:pPr>
        <w:rPr>
          <w:rFonts w:asciiTheme="minorHAnsi" w:hAnsiTheme="minorHAnsi" w:cstheme="minorHAnsi"/>
        </w:rPr>
      </w:pPr>
    </w:p>
    <w:p w14:paraId="3757BFD7"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p - </w:t>
      </w:r>
      <w:r w:rsidRPr="00507BDB">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w:t>
      </w:r>
    </w:p>
    <w:p w14:paraId="3757BFD8" w14:textId="77777777" w:rsidR="00507BDB" w:rsidRPr="00507BDB" w:rsidRDefault="00507BDB" w:rsidP="00507BDB">
      <w:pPr>
        <w:rPr>
          <w:rFonts w:asciiTheme="minorHAnsi" w:hAnsiTheme="minorHAnsi" w:cstheme="minorHAnsi"/>
          <w:b/>
        </w:rPr>
      </w:pPr>
    </w:p>
    <w:p w14:paraId="3757BFD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s - </w:t>
      </w:r>
      <w:r w:rsidRPr="00507BDB">
        <w:rPr>
          <w:rFonts w:asciiTheme="minorHAnsi" w:hAnsiTheme="minorHAnsi" w:cstheme="minorHAnsi"/>
        </w:rPr>
        <w:t xml:space="preserve">Ekrany ze </w:t>
      </w:r>
      <w:proofErr w:type="spellStart"/>
      <w:r w:rsidRPr="00507BDB">
        <w:rPr>
          <w:rFonts w:asciiTheme="minorHAnsi" w:hAnsiTheme="minorHAnsi" w:cstheme="minorHAnsi"/>
        </w:rPr>
        <w:t>screencastami</w:t>
      </w:r>
      <w:proofErr w:type="spellEnd"/>
      <w:r w:rsidRPr="00507BDB">
        <w:rPr>
          <w:rFonts w:asciiTheme="minorHAnsi" w:hAnsiTheme="minorHAnsi" w:cstheme="minorHAnsi"/>
        </w:rPr>
        <w:t xml:space="preserve"> do 6 minut, wymagające nagrania czynności ekranowych i </w:t>
      </w:r>
      <w:proofErr w:type="spellStart"/>
      <w:r w:rsidRPr="00507BDB">
        <w:rPr>
          <w:rFonts w:asciiTheme="minorHAnsi" w:hAnsiTheme="minorHAnsi" w:cstheme="minorHAnsi"/>
        </w:rPr>
        <w:t>postprodukcji</w:t>
      </w:r>
      <w:proofErr w:type="spellEnd"/>
      <w:r w:rsidRPr="00507BDB">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507BDB">
        <w:rPr>
          <w:rFonts w:asciiTheme="minorHAnsi" w:hAnsiTheme="minorHAnsi" w:cstheme="minorHAnsi"/>
        </w:rPr>
        <w:t>branching</w:t>
      </w:r>
      <w:proofErr w:type="spellEnd"/>
      <w:r w:rsidRPr="00507BDB">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w:t>
      </w:r>
    </w:p>
    <w:p w14:paraId="3757BFDA" w14:textId="77777777" w:rsidR="00507BDB" w:rsidRPr="00507BDB" w:rsidRDefault="00507BDB" w:rsidP="00507BDB">
      <w:pPr>
        <w:rPr>
          <w:rFonts w:asciiTheme="minorHAnsi" w:hAnsiTheme="minorHAnsi" w:cstheme="minorHAnsi"/>
        </w:rPr>
      </w:pPr>
    </w:p>
    <w:p w14:paraId="3757BFDB" w14:textId="77777777" w:rsidR="00507BDB" w:rsidRPr="00507BDB" w:rsidRDefault="00507BDB" w:rsidP="00507BDB">
      <w:pPr>
        <w:jc w:val="both"/>
        <w:rPr>
          <w:rFonts w:asciiTheme="minorHAnsi" w:hAnsiTheme="minorHAnsi" w:cstheme="minorHAnsi"/>
        </w:rPr>
      </w:pPr>
      <w:proofErr w:type="spellStart"/>
      <w:r w:rsidRPr="00507BDB">
        <w:rPr>
          <w:rFonts w:asciiTheme="minorHAnsi" w:hAnsiTheme="minorHAnsi" w:cstheme="minorHAnsi"/>
          <w:b/>
        </w:rPr>
        <w:t>av</w:t>
      </w:r>
      <w:proofErr w:type="spellEnd"/>
      <w:r w:rsidRPr="00507BDB">
        <w:rPr>
          <w:rFonts w:asciiTheme="minorHAnsi" w:hAnsiTheme="minorHAnsi" w:cstheme="minorHAnsi"/>
          <w:b/>
        </w:rPr>
        <w:t xml:space="preserve"> - </w:t>
      </w:r>
      <w:r w:rsidRPr="00507BDB">
        <w:rPr>
          <w:rFonts w:asciiTheme="minorHAnsi" w:hAnsiTheme="minorHAnsi" w:cstheme="minorHAnsi"/>
        </w:rPr>
        <w:t xml:space="preserve">Ekrany ze złożonymi animacjami lub filmami wideo, do 6 minut, z nagraniem audio, mogące zawierać grafiki i schematy, instrukcje, objaśnienia, nagrania z ekspertem. Mogą razem z ekranami o złożoności q tworzyć historie będące wynikiem podejmowanych przez uczącego się decyzji. Niedopuszczalne są filmy powodujące przeciążenie poznawcze. Wymagają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w:t>
      </w:r>
    </w:p>
    <w:p w14:paraId="3757BFDC" w14:textId="77777777" w:rsidR="00507BDB" w:rsidRPr="00507BDB" w:rsidRDefault="00507BDB" w:rsidP="00507BDB">
      <w:pPr>
        <w:rPr>
          <w:rFonts w:asciiTheme="minorHAnsi" w:hAnsiTheme="minorHAnsi" w:cstheme="minorHAnsi"/>
        </w:rPr>
      </w:pPr>
    </w:p>
    <w:p w14:paraId="3757BFD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z1 - </w:t>
      </w:r>
      <w:r w:rsidRPr="00507BDB">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507BDB">
        <w:rPr>
          <w:rFonts w:asciiTheme="minorHAnsi" w:hAnsiTheme="minorHAnsi" w:cstheme="minorHAnsi"/>
        </w:rPr>
        <w:t>accordion</w:t>
      </w:r>
      <w:proofErr w:type="spellEnd"/>
      <w:r w:rsidRPr="00507BDB">
        <w:rPr>
          <w:rFonts w:asciiTheme="minorHAnsi" w:hAnsiTheme="minorHAnsi" w:cstheme="minorHAnsi"/>
        </w:rPr>
        <w:t>, pop-</w:t>
      </w:r>
      <w:proofErr w:type="spellStart"/>
      <w:r w:rsidRPr="00507BDB">
        <w:rPr>
          <w:rFonts w:asciiTheme="minorHAnsi" w:hAnsiTheme="minorHAnsi" w:cstheme="minorHAnsi"/>
        </w:rPr>
        <w:t>upy</w:t>
      </w:r>
      <w:proofErr w:type="spellEnd"/>
      <w:r w:rsidRPr="00507BDB">
        <w:rPr>
          <w:rFonts w:asciiTheme="minorHAnsi" w:hAnsiTheme="minorHAnsi" w:cstheme="minorHAnsi"/>
        </w:rPr>
        <w:t xml:space="preserve">, proste animacje, prosty kalkulator, </w:t>
      </w:r>
      <w:proofErr w:type="spellStart"/>
      <w:r w:rsidRPr="00507BDB">
        <w:rPr>
          <w:rFonts w:asciiTheme="minorHAnsi" w:hAnsiTheme="minorHAnsi" w:cstheme="minorHAnsi"/>
        </w:rPr>
        <w:t>slideshow</w:t>
      </w:r>
      <w:proofErr w:type="spellEnd"/>
      <w:r w:rsidRPr="00507BDB">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507BDB">
        <w:rPr>
          <w:rFonts w:asciiTheme="minorHAnsi" w:hAnsiTheme="minorHAnsi" w:cstheme="minorHAnsi"/>
        </w:rPr>
        <w:t>case-study</w:t>
      </w:r>
      <w:proofErr w:type="spellEnd"/>
      <w:r w:rsidRPr="00507BDB">
        <w:rPr>
          <w:rFonts w:asciiTheme="minorHAnsi" w:hAnsiTheme="minorHAnsi" w:cstheme="minorHAnsi"/>
        </w:rPr>
        <w:t xml:space="preserve">, które buduje zrozumienie przedstawianych zagadnień i jest częścią ciągu aktywności i interakcji prowadzących do określonego celu dydaktycznego. Wymagają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w:t>
      </w:r>
    </w:p>
    <w:p w14:paraId="3757BFDE" w14:textId="77777777" w:rsidR="00507BDB" w:rsidRPr="00507BDB" w:rsidRDefault="00507BDB" w:rsidP="00507BDB">
      <w:pPr>
        <w:rPr>
          <w:rFonts w:asciiTheme="minorHAnsi" w:hAnsiTheme="minorHAnsi" w:cstheme="minorHAnsi"/>
        </w:rPr>
      </w:pPr>
    </w:p>
    <w:p w14:paraId="3757BFD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z2 - </w:t>
      </w:r>
      <w:r w:rsidRPr="00507BDB">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507BDB">
        <w:rPr>
          <w:rFonts w:asciiTheme="minorHAnsi" w:hAnsiTheme="minorHAnsi" w:cstheme="minorHAnsi"/>
        </w:rPr>
        <w:t>framework</w:t>
      </w:r>
      <w:proofErr w:type="spellEnd"/>
      <w:r w:rsidRPr="00507BDB">
        <w:rPr>
          <w:rFonts w:asciiTheme="minorHAnsi" w:hAnsiTheme="minorHAnsi" w:cstheme="minorHAnsi"/>
        </w:rPr>
        <w:t xml:space="preserve"> krzyżówki, elementy wymagające programowania, gra, itp.), udźwiękowione, wymagające zakupu grafik lub wykonania grafik i schematów, wymaga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wymagają dedykowanych prac zespołów programistycznych.</w:t>
      </w:r>
    </w:p>
    <w:p w14:paraId="3757BFE0" w14:textId="77777777" w:rsidR="00507BDB" w:rsidRPr="00507BDB" w:rsidRDefault="00507BDB" w:rsidP="00507BDB">
      <w:pPr>
        <w:rPr>
          <w:rFonts w:asciiTheme="minorHAnsi" w:hAnsiTheme="minorHAnsi" w:cstheme="minorHAnsi"/>
        </w:rPr>
      </w:pPr>
    </w:p>
    <w:p w14:paraId="3757BFE1" w14:textId="044D0F26" w:rsidR="00507BDB" w:rsidRPr="00507BDB" w:rsidRDefault="00507BDB" w:rsidP="00507BDB">
      <w:pPr>
        <w:jc w:val="both"/>
        <w:textAlignment w:val="baseline"/>
        <w:rPr>
          <w:rFonts w:asciiTheme="minorHAnsi" w:hAnsiTheme="minorHAnsi" w:cstheme="minorBidi"/>
        </w:rPr>
      </w:pPr>
      <w:r w:rsidRPr="0DEAACCA">
        <w:rPr>
          <w:rFonts w:asciiTheme="minorHAnsi" w:hAnsiTheme="minorHAnsi" w:cstheme="minorBidi"/>
          <w:b/>
        </w:rPr>
        <w:t xml:space="preserve">q - </w:t>
      </w:r>
      <w:r w:rsidRPr="0DEAACCA">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0DEAACCA">
        <w:rPr>
          <w:rFonts w:asciiTheme="minorHAnsi" w:hAnsiTheme="minorHAnsi" w:cstheme="minorBidi"/>
        </w:rPr>
        <w:t>drag&amp;drop</w:t>
      </w:r>
      <w:proofErr w:type="spellEnd"/>
      <w:r w:rsidRPr="0DEAACCA">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0DEAACCA">
        <w:rPr>
          <w:rFonts w:asciiTheme="minorHAnsi" w:hAnsiTheme="minorHAnsi" w:cstheme="minorBidi"/>
        </w:rPr>
        <w:t>authoring</w:t>
      </w:r>
      <w:proofErr w:type="spellEnd"/>
      <w:r w:rsidRPr="0DEAACCA">
        <w:rPr>
          <w:rFonts w:asciiTheme="minorHAnsi" w:hAnsiTheme="minorHAnsi" w:cstheme="minorBidi"/>
        </w:rPr>
        <w:t xml:space="preserve"> </w:t>
      </w:r>
      <w:proofErr w:type="spellStart"/>
      <w:r w:rsidRPr="0DEAACCA">
        <w:rPr>
          <w:rFonts w:asciiTheme="minorHAnsi" w:hAnsiTheme="minorHAnsi" w:cstheme="minorBidi"/>
        </w:rPr>
        <w:t>tool</w:t>
      </w:r>
      <w:proofErr w:type="spellEnd"/>
      <w:r w:rsidRPr="0DEAACCA">
        <w:rPr>
          <w:rFonts w:asciiTheme="minorHAnsi" w:hAnsiTheme="minorHAnsi" w:cstheme="minorBidi"/>
        </w:rPr>
        <w:t>.</w:t>
      </w:r>
    </w:p>
    <w:p w14:paraId="3757BFE2" w14:textId="77777777" w:rsidR="00507BDB" w:rsidRPr="00507BDB" w:rsidRDefault="00507BDB" w:rsidP="00507BDB">
      <w:pPr>
        <w:rPr>
          <w:rFonts w:asciiTheme="minorHAnsi" w:hAnsiTheme="minorHAnsi" w:cstheme="minorHAnsi"/>
          <w:b/>
          <w:bCs/>
        </w:rPr>
      </w:pPr>
    </w:p>
    <w:p w14:paraId="3757BFE3"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 Opis przedmiotu Umowy - Podręcznik multimedialny</w:t>
      </w:r>
    </w:p>
    <w:p w14:paraId="3757BFE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Podręcznik multimedialny wykonany jest w specjalistycznym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 </w:t>
      </w:r>
      <w:proofErr w:type="spellStart"/>
      <w:r w:rsidRPr="00507BDB">
        <w:rPr>
          <w:rFonts w:asciiTheme="minorHAnsi" w:hAnsiTheme="minorHAnsi" w:cstheme="minorHAnsi"/>
        </w:rPr>
        <w:t>iSpring</w:t>
      </w:r>
      <w:proofErr w:type="spellEnd"/>
      <w:r w:rsidRPr="00507BDB">
        <w:rPr>
          <w:rFonts w:asciiTheme="minorHAnsi" w:hAnsiTheme="minorHAnsi" w:cstheme="minorHAnsi"/>
        </w:rPr>
        <w:t xml:space="preserve"> Suite 9+, przy współpracy zespołów projektowych składających się z koordynatora, autora, metodyka i zespołu technologicznego (w tym programistów języków JavaScript HTML5, CSS3; deweloperów pracujących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507BDB">
        <w:rPr>
          <w:rFonts w:asciiTheme="minorHAnsi" w:hAnsiTheme="minorHAnsi" w:cstheme="minorHAnsi"/>
          <w:b/>
          <w:bCs/>
        </w:rPr>
        <w:t xml:space="preserve">umiejętności i postawy </w:t>
      </w:r>
      <w:r w:rsidRPr="00507BDB">
        <w:rPr>
          <w:rFonts w:asciiTheme="minorHAnsi" w:hAnsiTheme="minorHAnsi" w:cstheme="minorHAnsi"/>
        </w:rPr>
        <w:t>osób dorosłych, uczących się w formule online.</w:t>
      </w:r>
    </w:p>
    <w:p w14:paraId="3757BFE5" w14:textId="77777777" w:rsidR="00507BDB" w:rsidRPr="00507BDB" w:rsidRDefault="00507BDB" w:rsidP="00507BDB">
      <w:pPr>
        <w:rPr>
          <w:rFonts w:asciiTheme="minorHAnsi" w:hAnsiTheme="minorHAnsi" w:cstheme="minorHAnsi"/>
        </w:rPr>
      </w:pPr>
    </w:p>
    <w:p w14:paraId="3757BFE6"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I.3.1 Opis przedmiotu Umowy - Podręcznik multimedialny – założenia funkcjonalne</w:t>
      </w:r>
    </w:p>
    <w:p w14:paraId="3757BFE7"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Podręcznik multimedialny wykonany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powinien posiadać następujące funkcjonalności:</w:t>
      </w:r>
    </w:p>
    <w:p w14:paraId="3757BFE8"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1. Możliwość śledzenia postępu nauki.</w:t>
      </w:r>
    </w:p>
    <w:p w14:paraId="3757BFE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2. Obsługę udźwiękowienia, w tym włączenia, wyłączenia dźwięku, możliwość nawigacji po ścieżce dźwiękowej bieżącego ekranu.</w:t>
      </w:r>
    </w:p>
    <w:p w14:paraId="3757BFEA"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3. Responsywny interfejs dostosowujący się do komputerów stacjonarnych, tabletów i smartfonów.</w:t>
      </w:r>
    </w:p>
    <w:p w14:paraId="3757BFEB"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Kolorystyka interfejsu podręcznika multimedialnego powinna być dostosowana do systemu identyfikacji wizualnej Zleceniodawcy (informacji udziela Zleceniodawca). Kolorystyka interfejsu nie powinna jednocześnie powodować efektu </w:t>
      </w:r>
      <w:r w:rsidRPr="00507BDB">
        <w:rPr>
          <w:rFonts w:asciiTheme="minorHAnsi" w:hAnsiTheme="minorHAnsi" w:cstheme="minorHAnsi"/>
        </w:rPr>
        <w:lastRenderedPageBreak/>
        <w:t>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3757BFE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4. Nawigację umożliwiającą realizację nauki w trybie dowolnym i </w:t>
      </w:r>
      <w:proofErr w:type="spellStart"/>
      <w:r w:rsidRPr="00507BDB">
        <w:rPr>
          <w:rFonts w:asciiTheme="minorHAnsi" w:hAnsiTheme="minorHAnsi" w:cstheme="minorHAnsi"/>
        </w:rPr>
        <w:t>adaptatywnym</w:t>
      </w:r>
      <w:proofErr w:type="spellEnd"/>
      <w:r w:rsidRPr="00507BDB">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3757BFE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5. Podział tematów na dowolną ilość bloków i podbloków tematycznych. Podział na bloki tematyczne uwzględniać musi równomierne rozłożenie czasu obciążenia nauką. Struktura bloków tematycznych odpowiadać powinna strukturze przedstawienia materiału merytorycznego wypracowanego przez metodyka i autora. Bloki tematyczne składają się z jednostek lekcyjnych (ekranów). Każda jednostka/ekran powinna być realizowana przez uczących się przez </w:t>
      </w:r>
      <w:r w:rsidRPr="00507BDB">
        <w:rPr>
          <w:rFonts w:asciiTheme="minorHAnsi" w:hAnsiTheme="minorHAnsi" w:cstheme="minorHAnsi"/>
          <w:b/>
        </w:rPr>
        <w:t>czas od 3 do 5 minut</w:t>
      </w:r>
      <w:r w:rsidRPr="00507BDB">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3757BFE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6. Możliwość wyświetlania obiektów napisanych w językach CSS3/HTML5/JavaScript.</w:t>
      </w:r>
    </w:p>
    <w:p w14:paraId="3757BFE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3757BFF0"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8. Interaktywne symulacje rozmów oraz wszelkie elementy zawierające rozgałęzienia (</w:t>
      </w:r>
      <w:proofErr w:type="spellStart"/>
      <w:r w:rsidRPr="00507BDB">
        <w:rPr>
          <w:rFonts w:asciiTheme="minorHAnsi" w:hAnsiTheme="minorHAnsi" w:cstheme="minorHAnsi"/>
        </w:rPr>
        <w:t>branching</w:t>
      </w:r>
      <w:proofErr w:type="spellEnd"/>
      <w:r w:rsidRPr="00507BDB">
        <w:rPr>
          <w:rFonts w:asciiTheme="minorHAnsi" w:hAnsiTheme="minorHAnsi" w:cstheme="minorHAnsi"/>
        </w:rPr>
        <w:t>) umożliwiają podjęcia decyzji o ponownej realizacji symulacji oraz przejściu do dalszej części podręcznika.</w:t>
      </w:r>
    </w:p>
    <w:p w14:paraId="3757BFF1" w14:textId="77777777" w:rsidR="00507BDB" w:rsidRPr="00507BDB" w:rsidRDefault="00507BDB" w:rsidP="00507BDB">
      <w:pPr>
        <w:rPr>
          <w:rFonts w:asciiTheme="minorHAnsi" w:hAnsiTheme="minorHAnsi" w:cstheme="minorHAnsi"/>
        </w:rPr>
      </w:pPr>
    </w:p>
    <w:p w14:paraId="3757BFF2"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I.3.2 Opis przedmiotu Umowy - Podręcznik multimedialny – zawartość</w:t>
      </w:r>
    </w:p>
    <w:p w14:paraId="3757BFF3"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3757BFF4"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Pierwszy z bloków jest blokiem wprowadzającym. W tym bloku powinny znajdować się następujące elementy:  </w:t>
      </w:r>
    </w:p>
    <w:p w14:paraId="3757BFF5"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Tytuł</w:t>
      </w:r>
    </w:p>
    <w:p w14:paraId="3757BFF6"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Legenda – opis oznaczeń podręcznika</w:t>
      </w:r>
    </w:p>
    <w:p w14:paraId="3757BFF7"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wprowadzenie do przedmiotu i cele przedmiotu</w:t>
      </w:r>
    </w:p>
    <w:p w14:paraId="3757BFF8"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fotografię i notkę biograficzną o autorze w kontekście nauczanego przedmiotu</w:t>
      </w:r>
    </w:p>
    <w:p w14:paraId="3757BFF9"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informacje jak korzystać z podręcznika multimedialnego</w:t>
      </w:r>
    </w:p>
    <w:p w14:paraId="3757BFFA"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Załączniki – zebrane załączniki wykorzystywane w podręczniku multimedialnym</w:t>
      </w:r>
    </w:p>
    <w:p w14:paraId="3757BFFB"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Spis literatury – to spis literatury podstawowej i uzupełniającej do przedmiotu</w:t>
      </w:r>
    </w:p>
    <w:p w14:paraId="3757BFFC" w14:textId="77777777" w:rsidR="00507BDB" w:rsidRPr="00507BDB" w:rsidRDefault="00507BDB" w:rsidP="00507BDB">
      <w:pPr>
        <w:rPr>
          <w:rFonts w:asciiTheme="minorHAnsi" w:hAnsiTheme="minorHAnsi" w:cstheme="minorHAnsi"/>
        </w:rPr>
      </w:pPr>
    </w:p>
    <w:p w14:paraId="3757BFFD"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rPr>
        <w:t xml:space="preserve">Kolejne bloki tematyczne składają się z ekranów zawierających: </w:t>
      </w:r>
    </w:p>
    <w:p w14:paraId="3757BFF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a. Elementy interaktywne i multimedialne o złożonościach: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 – mające na celu rozwój umiejętności i postaw, w tym w wymaganym zakresie także budowanie zrozumienia zagadnień – uzasadnione dydaktycznie.</w:t>
      </w:r>
    </w:p>
    <w:p w14:paraId="3757BFF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b. Rysunki/obrazki/schematy – zawartych w ekranach p, s, </w:t>
      </w:r>
      <w:proofErr w:type="spellStart"/>
      <w:r w:rsidRPr="00507BDB">
        <w:rPr>
          <w:rFonts w:asciiTheme="minorHAnsi" w:hAnsiTheme="minorHAnsi" w:cstheme="minorHAnsi"/>
        </w:rPr>
        <w:t>av</w:t>
      </w:r>
      <w:proofErr w:type="spellEnd"/>
      <w:r w:rsidRPr="00507BDB">
        <w:rPr>
          <w:rFonts w:asciiTheme="minorHAnsi" w:hAnsiTheme="minorHAnsi" w:cstheme="minorHAnsi"/>
        </w:rPr>
        <w:t xml:space="preserve">, z1, z2, q, mające na celu budowanie zrozumienia zagadnień oraz zdjęcia zakupione w serwisach </w:t>
      </w:r>
      <w:proofErr w:type="spellStart"/>
      <w:r w:rsidRPr="00507BDB">
        <w:rPr>
          <w:rFonts w:asciiTheme="minorHAnsi" w:hAnsiTheme="minorHAnsi" w:cstheme="minorHAnsi"/>
        </w:rPr>
        <w:t>stockowych</w:t>
      </w:r>
      <w:proofErr w:type="spellEnd"/>
      <w:r w:rsidRPr="00507BDB">
        <w:rPr>
          <w:rFonts w:asciiTheme="minorHAnsi" w:hAnsiTheme="minorHAnsi" w:cstheme="minorHAnsi"/>
        </w:rPr>
        <w:t xml:space="preserve"> lub wykonane samodzielnie – uzasadnione dydaktycznie.</w:t>
      </w:r>
    </w:p>
    <w:p w14:paraId="3757C000"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c.  Teksty – zawartych w ekranach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 - informacje tekstowe powinny być prezentowane w formie ustrukturalizowanej, z indeksem czytelności FOG wymaganym na poziomie 13-15. Informacje nieustrukturalizowane powinny być prezentowane w krótkich blokach tekstowych.</w:t>
      </w:r>
    </w:p>
    <w:p w14:paraId="3757C001"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d. Udźwiękowienie – każda jednostka lekcyjna/ekran powinien zawierać odpowiednie dla danego ekranu udźwiękowienie.</w:t>
      </w:r>
    </w:p>
    <w:p w14:paraId="3757C002"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3757C003" w14:textId="77777777" w:rsidR="00507BDB" w:rsidRPr="00507BDB" w:rsidRDefault="00507BDB" w:rsidP="00507BDB">
      <w:pPr>
        <w:textAlignment w:val="baseline"/>
        <w:rPr>
          <w:rFonts w:asciiTheme="minorHAnsi" w:hAnsiTheme="minorHAnsi" w:cstheme="minorHAnsi"/>
        </w:rPr>
      </w:pPr>
    </w:p>
    <w:p w14:paraId="3757C004"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W każdym bloku tematycznym zaprojektowane i zaimplementowane powinny być procesy dydaktyczne prowadzące do określonych celów przedmiotu / efektów kształcenia. Rozmieszczenie ćwiczeń wynika z uzasadnionego przez Wykonawcę i uzgodnionego z Zamawiającym modelu nauczania, dobranego dla określonego tematu i określonego przedmiotu.</w:t>
      </w:r>
    </w:p>
    <w:p w14:paraId="3757C005" w14:textId="77777777" w:rsidR="00507BDB" w:rsidRPr="00507BDB" w:rsidRDefault="00507BDB" w:rsidP="00507BDB">
      <w:pPr>
        <w:jc w:val="both"/>
        <w:textAlignment w:val="baseline"/>
        <w:rPr>
          <w:rFonts w:asciiTheme="minorHAnsi" w:hAnsiTheme="minorHAnsi" w:cstheme="minorHAnsi"/>
        </w:rPr>
      </w:pPr>
    </w:p>
    <w:p w14:paraId="3757C006"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Przyjmuje się, że liczba ekranów zawierających elementy interaktywne wynosi minimalnie (wskaźnik interaktywności) </w:t>
      </w:r>
      <w:r w:rsidRPr="00507BDB">
        <w:rPr>
          <w:rFonts w:asciiTheme="minorHAnsi" w:hAnsiTheme="minorHAnsi" w:cstheme="minorHAnsi"/>
          <w:b/>
        </w:rPr>
        <w:t>80%</w:t>
      </w:r>
      <w:r w:rsidRPr="00507BDB">
        <w:rPr>
          <w:rFonts w:asciiTheme="minorHAnsi" w:hAnsiTheme="minorHAnsi" w:cstheme="minorHAnsi"/>
        </w:rPr>
        <w:t xml:space="preserve">, a liczba ekranów zawierających elementy multimedialne wynosi minimalnie (wskaźnik multimedialności) </w:t>
      </w:r>
      <w:r w:rsidRPr="00507BDB">
        <w:rPr>
          <w:rFonts w:asciiTheme="minorHAnsi" w:hAnsiTheme="minorHAnsi" w:cstheme="minorHAnsi"/>
          <w:b/>
        </w:rPr>
        <w:t>95%</w:t>
      </w:r>
      <w:r w:rsidRPr="00507BDB">
        <w:rPr>
          <w:rFonts w:asciiTheme="minorHAnsi" w:hAnsiTheme="minorHAnsi" w:cstheme="minorHAnsi"/>
        </w:rPr>
        <w:t xml:space="preserve">. </w:t>
      </w:r>
      <w:r w:rsidRPr="00507BDB">
        <w:rPr>
          <w:rFonts w:asciiTheme="minorHAnsi" w:hAnsiTheme="minorHAnsi" w:cstheme="minorHAnsi"/>
        </w:rPr>
        <w:lastRenderedPageBreak/>
        <w:t>Podręczniki multimedialne w postaci opublikowanej zaimplementowane zostaną na platformie zdalnego nauczania w kursie przeznaczonym do realizacji danego przedmiotu.</w:t>
      </w:r>
    </w:p>
    <w:p w14:paraId="3757C007" w14:textId="77777777" w:rsidR="00507BDB" w:rsidRPr="00507BDB" w:rsidRDefault="00507BDB" w:rsidP="00507BDB">
      <w:pPr>
        <w:jc w:val="both"/>
        <w:textAlignment w:val="baseline"/>
        <w:rPr>
          <w:rFonts w:asciiTheme="minorHAnsi" w:hAnsiTheme="minorHAnsi" w:cstheme="minorHAnsi"/>
        </w:rPr>
      </w:pPr>
    </w:p>
    <w:p w14:paraId="3757C008"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Ekrany mogą mieć różne złożoności, </w:t>
      </w:r>
      <w:r w:rsidRPr="00507BDB">
        <w:rPr>
          <w:rFonts w:asciiTheme="minorHAnsi" w:hAnsiTheme="minorHAnsi" w:cstheme="minorHAnsi"/>
          <w:b/>
        </w:rPr>
        <w:t>modelową strukturę podręcznika multimedialnego dla przedmiotu 16h</w:t>
      </w:r>
      <w:r w:rsidRPr="00507BDB">
        <w:rPr>
          <w:rFonts w:asciiTheme="minorHAnsi" w:hAnsiTheme="minorHAnsi" w:cstheme="minorHAnsi"/>
        </w:rPr>
        <w:t xml:space="preserve"> oraz </w:t>
      </w:r>
      <w:r w:rsidRPr="00507BDB">
        <w:rPr>
          <w:rFonts w:asciiTheme="minorHAnsi" w:hAnsiTheme="minorHAnsi" w:cstheme="minorHAnsi"/>
          <w:b/>
        </w:rPr>
        <w:t>sumaryczną liczbę</w:t>
      </w:r>
      <w:r w:rsidRPr="00507BDB">
        <w:rPr>
          <w:rFonts w:asciiTheme="minorHAnsi" w:hAnsiTheme="minorHAnsi" w:cstheme="minorHAnsi"/>
        </w:rPr>
        <w:t xml:space="preserve"> </w:t>
      </w:r>
      <w:r w:rsidRPr="00507BDB">
        <w:rPr>
          <w:rFonts w:asciiTheme="minorHAnsi" w:hAnsiTheme="minorHAnsi" w:cstheme="minorHAnsi"/>
          <w:b/>
        </w:rPr>
        <w:t>zamawianych elementów dla łącznej liczbie</w:t>
      </w:r>
      <w:r w:rsidRPr="00507BDB">
        <w:rPr>
          <w:rFonts w:asciiTheme="minorHAnsi" w:hAnsiTheme="minorHAnsi" w:cstheme="minorHAnsi"/>
        </w:rPr>
        <w:t xml:space="preserve"> </w:t>
      </w:r>
      <w:r w:rsidR="00B17EA1" w:rsidRPr="00B17EA1">
        <w:rPr>
          <w:rFonts w:asciiTheme="minorHAnsi" w:hAnsiTheme="minorHAnsi" w:cstheme="minorHAnsi"/>
          <w:b/>
        </w:rPr>
        <w:t>160</w:t>
      </w:r>
      <w:r w:rsidRPr="00507BDB">
        <w:rPr>
          <w:rFonts w:asciiTheme="minorHAnsi" w:hAnsiTheme="minorHAnsi" w:cstheme="minorHAnsi"/>
          <w:b/>
        </w:rPr>
        <w:t xml:space="preserve">h </w:t>
      </w:r>
      <w:r w:rsidRPr="00507BDB">
        <w:rPr>
          <w:rFonts w:asciiTheme="minorHAnsi" w:hAnsiTheme="minorHAnsi" w:cstheme="minorHAnsi"/>
        </w:rPr>
        <w:t>opisuje poniższe zestawienie:</w:t>
      </w:r>
    </w:p>
    <w:p w14:paraId="3757C009" w14:textId="77777777" w:rsidR="00507BDB" w:rsidRPr="00507BDB" w:rsidRDefault="00507BDB" w:rsidP="00507BDB">
      <w:pPr>
        <w:rPr>
          <w:rFonts w:asciiTheme="minorHAnsi" w:hAnsiTheme="minorHAnsi" w:cstheme="minorHAnsi"/>
        </w:rPr>
      </w:pPr>
    </w:p>
    <w:p w14:paraId="25418BC9" w14:textId="77777777" w:rsidR="00AD2E73" w:rsidRPr="000A7667" w:rsidRDefault="00AD2E73" w:rsidP="00AD2E73">
      <w:pPr>
        <w:rPr>
          <w:rFonts w:asciiTheme="minorHAnsi" w:hAnsiTheme="minorHAnsi" w:cstheme="minorHAnsi"/>
        </w:rPr>
      </w:pPr>
      <w:r w:rsidRPr="000A7667">
        <w:rPr>
          <w:rFonts w:asciiTheme="minorHAnsi" w:hAnsiTheme="minorHAnsi" w:cstheme="minorHAnsi"/>
        </w:rPr>
        <w:t>1. Ekrany o zł</w:t>
      </w:r>
      <w:r>
        <w:rPr>
          <w:rFonts w:asciiTheme="minorHAnsi" w:hAnsiTheme="minorHAnsi" w:cstheme="minorHAnsi"/>
        </w:rPr>
        <w:t>ożoności p – modelowa liczba: 17; sumaryczna liczba: 170</w:t>
      </w:r>
    </w:p>
    <w:p w14:paraId="5E9C528B" w14:textId="77777777" w:rsidR="00AD2E73" w:rsidRPr="000A7667" w:rsidRDefault="00AD2E73" w:rsidP="00AD2E73">
      <w:pPr>
        <w:rPr>
          <w:rFonts w:asciiTheme="minorHAnsi" w:hAnsiTheme="minorHAnsi" w:cstheme="minorHAnsi"/>
        </w:rPr>
      </w:pPr>
      <w:r w:rsidRPr="000A7667">
        <w:rPr>
          <w:rFonts w:asciiTheme="minorHAnsi" w:hAnsiTheme="minorHAnsi" w:cstheme="minorHAnsi"/>
        </w:rPr>
        <w:t>2. Ekrany o złożoności s – modelowa licz</w:t>
      </w:r>
      <w:r>
        <w:rPr>
          <w:rFonts w:asciiTheme="minorHAnsi" w:hAnsiTheme="minorHAnsi" w:cstheme="minorHAnsi"/>
        </w:rPr>
        <w:t>ba: 2; sumaryczna liczba: 20</w:t>
      </w:r>
    </w:p>
    <w:p w14:paraId="2E178500" w14:textId="77777777" w:rsidR="00AD2E73" w:rsidRPr="000A7667" w:rsidRDefault="00AD2E73" w:rsidP="00AD2E73">
      <w:pPr>
        <w:rPr>
          <w:rFonts w:asciiTheme="minorHAnsi" w:hAnsiTheme="minorHAnsi" w:cstheme="minorHAnsi"/>
        </w:rPr>
      </w:pPr>
      <w:r w:rsidRPr="000A7667">
        <w:rPr>
          <w:rFonts w:asciiTheme="minorHAnsi" w:hAnsiTheme="minorHAnsi" w:cstheme="minorHAnsi"/>
        </w:rPr>
        <w:t>3. Ekrany o zł</w:t>
      </w:r>
      <w:r>
        <w:rPr>
          <w:rFonts w:asciiTheme="minorHAnsi" w:hAnsiTheme="minorHAnsi" w:cstheme="minorHAnsi"/>
        </w:rPr>
        <w:t xml:space="preserve">ożoności </w:t>
      </w:r>
      <w:proofErr w:type="spellStart"/>
      <w:r>
        <w:rPr>
          <w:rFonts w:asciiTheme="minorHAnsi" w:hAnsiTheme="minorHAnsi" w:cstheme="minorHAnsi"/>
        </w:rPr>
        <w:t>av</w:t>
      </w:r>
      <w:proofErr w:type="spellEnd"/>
      <w:r>
        <w:rPr>
          <w:rFonts w:asciiTheme="minorHAnsi" w:hAnsiTheme="minorHAnsi" w:cstheme="minorHAnsi"/>
        </w:rPr>
        <w:t xml:space="preserve"> – modelowa liczba: 20; sumaryczna liczba: 200</w:t>
      </w:r>
    </w:p>
    <w:p w14:paraId="5756170F" w14:textId="77777777" w:rsidR="00AD2E73" w:rsidRPr="000A7667" w:rsidRDefault="00AD2E73" w:rsidP="00AD2E73">
      <w:pPr>
        <w:rPr>
          <w:rFonts w:asciiTheme="minorHAnsi" w:hAnsiTheme="minorHAnsi" w:cstheme="minorHAnsi"/>
        </w:rPr>
      </w:pPr>
      <w:r w:rsidRPr="000A7667">
        <w:rPr>
          <w:rFonts w:asciiTheme="minorHAnsi" w:hAnsiTheme="minorHAnsi" w:cstheme="minorHAnsi"/>
        </w:rPr>
        <w:t>4. Ekrany o zło</w:t>
      </w:r>
      <w:r>
        <w:rPr>
          <w:rFonts w:asciiTheme="minorHAnsi" w:hAnsiTheme="minorHAnsi" w:cstheme="minorHAnsi"/>
        </w:rPr>
        <w:t>żoności z1 – modelowa liczba: 32; sumaryczna liczba: 320</w:t>
      </w:r>
    </w:p>
    <w:p w14:paraId="1CBF6DEC" w14:textId="77777777" w:rsidR="00AD2E73" w:rsidRPr="000A7667" w:rsidRDefault="00AD2E73" w:rsidP="00AD2E73">
      <w:pPr>
        <w:rPr>
          <w:rFonts w:asciiTheme="minorHAnsi" w:hAnsiTheme="minorHAnsi" w:cstheme="minorHAnsi"/>
        </w:rPr>
      </w:pPr>
      <w:r w:rsidRPr="000A7667">
        <w:rPr>
          <w:rFonts w:asciiTheme="minorHAnsi" w:hAnsiTheme="minorHAnsi" w:cstheme="minorHAnsi"/>
        </w:rPr>
        <w:t>5. Ekrany o zł</w:t>
      </w:r>
      <w:r>
        <w:rPr>
          <w:rFonts w:asciiTheme="minorHAnsi" w:hAnsiTheme="minorHAnsi" w:cstheme="minorHAnsi"/>
        </w:rPr>
        <w:t>ożoności z2 – modelowa liczba: 1; sumaryczna liczba: 10</w:t>
      </w:r>
    </w:p>
    <w:p w14:paraId="76E8B78B" w14:textId="77777777" w:rsidR="00AD2E73" w:rsidRPr="000A7667" w:rsidRDefault="00AD2E73" w:rsidP="00AD2E73">
      <w:pPr>
        <w:rPr>
          <w:rFonts w:asciiTheme="minorHAnsi" w:hAnsiTheme="minorHAnsi" w:cstheme="minorHAnsi"/>
        </w:rPr>
      </w:pPr>
      <w:r w:rsidRPr="000A7667">
        <w:rPr>
          <w:rFonts w:asciiTheme="minorHAnsi" w:hAnsiTheme="minorHAnsi" w:cstheme="minorHAnsi"/>
        </w:rPr>
        <w:t>6. Ekrany o zł</w:t>
      </w:r>
      <w:r>
        <w:rPr>
          <w:rFonts w:asciiTheme="minorHAnsi" w:hAnsiTheme="minorHAnsi" w:cstheme="minorHAnsi"/>
        </w:rPr>
        <w:t>ożoności q – modelowa liczba: 32; sumaryczna liczba: 320</w:t>
      </w:r>
    </w:p>
    <w:p w14:paraId="58D65445" w14:textId="77777777" w:rsidR="00AD2E73" w:rsidRPr="000A7667" w:rsidRDefault="00AD2E73" w:rsidP="00AD2E73">
      <w:pPr>
        <w:rPr>
          <w:rFonts w:asciiTheme="minorHAnsi" w:hAnsiTheme="minorHAnsi" w:cstheme="minorHAnsi"/>
        </w:rPr>
      </w:pPr>
      <w:r>
        <w:rPr>
          <w:rFonts w:asciiTheme="minorHAnsi" w:hAnsiTheme="minorHAnsi" w:cstheme="minorHAnsi"/>
        </w:rPr>
        <w:t>Sumaryczna liczba ekranów: 1330</w:t>
      </w:r>
    </w:p>
    <w:p w14:paraId="3757C011" w14:textId="77777777" w:rsidR="00507BDB" w:rsidRPr="00507BDB" w:rsidRDefault="00507BDB" w:rsidP="00507BDB">
      <w:pPr>
        <w:rPr>
          <w:rFonts w:asciiTheme="minorHAnsi" w:hAnsiTheme="minorHAnsi" w:cstheme="minorHAnsi"/>
        </w:rPr>
      </w:pPr>
    </w:p>
    <w:p w14:paraId="3757C012"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Zaprojektowanie i implementacja ekranów podręcznika multimedialnego może zostać zamieniona na inny typ aktywności dla uczestników, który będzie w uzasadniony sposób wspierał osiąganie lub pomiar efektów kształcenia dla danego przedmiotu. W takim przypadku Wykonawca zaprojektuje i przedstawi alternatywne rozwiązanie Zamawiającemu, które będzie ekwiwalentem czasu i jakości procesu kształcenia dla zaangażowania uczestnika w osiąganie efektów kształcenia na danym kursie lub/i temacie. Zamawiający ma prawo nie zgodzić się na rozwiązanie alternatywne lub udzielić wskazówek dotyczących tego rozwiązania, do których Wykonawca jest zobowiązany się zastosować.</w:t>
      </w:r>
    </w:p>
    <w:p w14:paraId="3757C013" w14:textId="77777777" w:rsidR="00507BDB" w:rsidRPr="00507BDB" w:rsidRDefault="00507BDB" w:rsidP="00507BDB">
      <w:pPr>
        <w:jc w:val="both"/>
        <w:rPr>
          <w:rFonts w:asciiTheme="minorHAnsi" w:hAnsiTheme="minorHAnsi" w:cstheme="minorHAnsi"/>
        </w:rPr>
      </w:pPr>
    </w:p>
    <w:p w14:paraId="3757C01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3757C015" w14:textId="77777777" w:rsidR="00507BDB" w:rsidRPr="00507BDB" w:rsidRDefault="00507BDB" w:rsidP="00507BDB">
      <w:pPr>
        <w:textAlignment w:val="baseline"/>
        <w:rPr>
          <w:rFonts w:asciiTheme="minorHAnsi" w:hAnsiTheme="minorHAnsi" w:cstheme="minorHAnsi"/>
        </w:rPr>
      </w:pPr>
    </w:p>
    <w:p w14:paraId="3757C016"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bCs/>
        </w:rPr>
        <w:t xml:space="preserve">I.3.3 Opis przedmiotu Umowy - Podręcznik multimedialny – </w:t>
      </w:r>
      <w:r w:rsidRPr="00507BDB">
        <w:rPr>
          <w:rFonts w:asciiTheme="minorHAnsi" w:hAnsiTheme="minorHAnsi" w:cstheme="minorHAnsi"/>
          <w:b/>
        </w:rPr>
        <w:t>założenia metodyczne</w:t>
      </w:r>
    </w:p>
    <w:p w14:paraId="3757C017"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Ćwiczenia służyć będą do samodzielnego, wielokrotnego rozwiązania. Modele nauczania wykorzystywane w projektowaniu warstwy metodycznej podręcznika multimedialnego (procesów dydaktycznych i odpowiadających im ćwiczeń) bazują na odpowiedniej dla tematyki przedmiotu </w:t>
      </w:r>
      <w:r w:rsidRPr="00507BDB">
        <w:rPr>
          <w:rFonts w:asciiTheme="minorHAnsi" w:hAnsiTheme="minorHAnsi" w:cstheme="minorHAnsi"/>
          <w:b/>
        </w:rPr>
        <w:t>strategii uczenia</w:t>
      </w:r>
      <w:r w:rsidRPr="00507BDB">
        <w:rPr>
          <w:rFonts w:asciiTheme="minorHAnsi" w:hAnsiTheme="minorHAnsi" w:cstheme="minorHAnsi"/>
        </w:rPr>
        <w:t>, opracowanej przez metodyka i autora, na którą składają się:</w:t>
      </w:r>
    </w:p>
    <w:p w14:paraId="3757C018" w14:textId="77777777" w:rsidR="00507BDB" w:rsidRPr="00507BDB" w:rsidRDefault="00507BDB" w:rsidP="00507BDB">
      <w:pPr>
        <w:jc w:val="both"/>
        <w:textAlignment w:val="baseline"/>
        <w:rPr>
          <w:rFonts w:asciiTheme="minorHAnsi" w:hAnsiTheme="minorHAnsi" w:cstheme="minorHAnsi"/>
        </w:rPr>
      </w:pPr>
    </w:p>
    <w:p w14:paraId="3757C01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a. Modele ISD: </w:t>
      </w:r>
      <w:proofErr w:type="spellStart"/>
      <w:r w:rsidRPr="00507BDB">
        <w:rPr>
          <w:rFonts w:asciiTheme="minorHAnsi" w:hAnsiTheme="minorHAnsi" w:cstheme="minorHAnsi"/>
        </w:rPr>
        <w:t>Bloom's</w:t>
      </w:r>
      <w:proofErr w:type="spellEnd"/>
      <w:r w:rsidRPr="00507BDB">
        <w:rPr>
          <w:rFonts w:asciiTheme="minorHAnsi" w:hAnsiTheme="minorHAnsi" w:cstheme="minorHAnsi"/>
        </w:rPr>
        <w:t xml:space="preserve"> Learning </w:t>
      </w:r>
      <w:proofErr w:type="spellStart"/>
      <w:r w:rsidRPr="00507BDB">
        <w:rPr>
          <w:rFonts w:asciiTheme="minorHAnsi" w:hAnsiTheme="minorHAnsi" w:cstheme="minorHAnsi"/>
        </w:rPr>
        <w:t>Taxonomy</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Merrill's</w:t>
      </w:r>
      <w:proofErr w:type="spellEnd"/>
      <w:r w:rsidRPr="00507BDB">
        <w:rPr>
          <w:rFonts w:asciiTheme="minorHAnsi" w:hAnsiTheme="minorHAnsi" w:cstheme="minorHAnsi"/>
        </w:rPr>
        <w:t xml:space="preserve"> First </w:t>
      </w:r>
      <w:proofErr w:type="spellStart"/>
      <w:r w:rsidRPr="00507BDB">
        <w:rPr>
          <w:rFonts w:asciiTheme="minorHAnsi" w:hAnsiTheme="minorHAnsi" w:cstheme="minorHAnsi"/>
        </w:rPr>
        <w:t>Principles</w:t>
      </w:r>
      <w:proofErr w:type="spellEnd"/>
      <w:r w:rsidRPr="00507BDB">
        <w:rPr>
          <w:rFonts w:asciiTheme="minorHAnsi" w:hAnsiTheme="minorHAnsi" w:cstheme="minorHAnsi"/>
        </w:rPr>
        <w:t xml:space="preserve"> of </w:t>
      </w:r>
      <w:proofErr w:type="spellStart"/>
      <w:r w:rsidRPr="00507BDB">
        <w:rPr>
          <w:rFonts w:asciiTheme="minorHAnsi" w:hAnsiTheme="minorHAnsi" w:cstheme="minorHAnsi"/>
        </w:rPr>
        <w:t>Instruction</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Gagné's</w:t>
      </w:r>
      <w:proofErr w:type="spellEnd"/>
      <w:r w:rsidRPr="00507BDB">
        <w:rPr>
          <w:rFonts w:asciiTheme="minorHAnsi" w:hAnsiTheme="minorHAnsi" w:cstheme="minorHAnsi"/>
        </w:rPr>
        <w:t xml:space="preserve"> Nine </w:t>
      </w:r>
      <w:proofErr w:type="spellStart"/>
      <w:r w:rsidRPr="00507BDB">
        <w:rPr>
          <w:rFonts w:asciiTheme="minorHAnsi" w:hAnsiTheme="minorHAnsi" w:cstheme="minorHAnsi"/>
        </w:rPr>
        <w:t>Events</w:t>
      </w:r>
      <w:proofErr w:type="spellEnd"/>
      <w:r w:rsidRPr="00507BDB">
        <w:rPr>
          <w:rFonts w:asciiTheme="minorHAnsi" w:hAnsiTheme="minorHAnsi" w:cstheme="minorHAnsi"/>
        </w:rPr>
        <w:t xml:space="preserve"> of </w:t>
      </w:r>
      <w:proofErr w:type="spellStart"/>
      <w:r w:rsidRPr="00507BDB">
        <w:rPr>
          <w:rFonts w:asciiTheme="minorHAnsi" w:hAnsiTheme="minorHAnsi" w:cstheme="minorHAnsi"/>
        </w:rPr>
        <w:t>Instruction</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Experiential</w:t>
      </w:r>
      <w:proofErr w:type="spellEnd"/>
      <w:r w:rsidRPr="00507BDB">
        <w:rPr>
          <w:rFonts w:asciiTheme="minorHAnsi" w:hAnsiTheme="minorHAnsi" w:cstheme="minorHAnsi"/>
        </w:rPr>
        <w:t xml:space="preserve"> Learning Model (cykl Kolba) - wpływające między innymi na strukturę treści dydaktycznych oraz prezentację efektów kształcenia dla przedmiotu i bloków tematycznych.</w:t>
      </w:r>
    </w:p>
    <w:p w14:paraId="3757C01A"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b. Teorie uczenia: konstruktywizm, teoria nauczania społecznościowego, kognitywna teoria multimedialnego uczenia się (</w:t>
      </w:r>
      <w:proofErr w:type="spellStart"/>
      <w:r w:rsidRPr="00507BDB">
        <w:rPr>
          <w:rFonts w:asciiTheme="minorHAnsi" w:hAnsiTheme="minorHAnsi" w:cstheme="minorHAnsi"/>
        </w:rPr>
        <w:t>Clark&amp;Mayer</w:t>
      </w:r>
      <w:proofErr w:type="spellEnd"/>
      <w:r w:rsidRPr="00507BDB">
        <w:rPr>
          <w:rFonts w:asciiTheme="minorHAnsi" w:hAnsiTheme="minorHAnsi" w:cstheme="minorHAnsi"/>
        </w:rPr>
        <w:t>) - wpływające między innymi na treść zadań i aktywności dla uczących się oraz konstrukcję ekranów i ich udźwiękowienia.</w:t>
      </w:r>
    </w:p>
    <w:p w14:paraId="3757C01B"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c. Założenia dotyczące obciążeń poznawczych: aplikację badań </w:t>
      </w:r>
      <w:proofErr w:type="spellStart"/>
      <w:r w:rsidRPr="00507BDB">
        <w:rPr>
          <w:rFonts w:asciiTheme="minorHAnsi" w:hAnsiTheme="minorHAnsi" w:cstheme="minorHAnsi"/>
        </w:rPr>
        <w:t>Bjorka</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Swellera</w:t>
      </w:r>
      <w:proofErr w:type="spellEnd"/>
      <w:r w:rsidRPr="00507BDB">
        <w:rPr>
          <w:rFonts w:asciiTheme="minorHAnsi" w:hAnsiTheme="minorHAnsi" w:cstheme="minorHAnsi"/>
        </w:rPr>
        <w:t>, Mayera dotyczących czytelności i zrozumienia treści przez osoby uczące się w środowisku multimedialnym, wpływające na zarządzanie obciążeniem poznawczym podczas procesu uczenia się.</w:t>
      </w:r>
    </w:p>
    <w:p w14:paraId="3757C01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d. Interakcje m.in. w pytaniach </w:t>
      </w:r>
      <w:proofErr w:type="spellStart"/>
      <w:r w:rsidRPr="00507BDB">
        <w:rPr>
          <w:rFonts w:asciiTheme="minorHAnsi" w:hAnsiTheme="minorHAnsi" w:cstheme="minorHAnsi"/>
        </w:rPr>
        <w:t>quizowych</w:t>
      </w:r>
      <w:proofErr w:type="spellEnd"/>
      <w:r w:rsidRPr="00507BDB">
        <w:rPr>
          <w:rFonts w:asciiTheme="minorHAnsi" w:hAnsiTheme="minorHAnsi" w:cstheme="minorHAnsi"/>
        </w:rPr>
        <w:t xml:space="preserve"> i symulacjach: pytania i interakcje wstępne mają na celu uświadomienie niekompetencji, poddanie doświadczeniu i aktywację wiedzy uprzedniej uczącej się osoby; zestawy pytań końcowych służą ewaluacji określonej części efektów uczenia. </w:t>
      </w:r>
    </w:p>
    <w:p w14:paraId="3757C01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e. Założenia </w:t>
      </w:r>
      <w:proofErr w:type="spellStart"/>
      <w:r w:rsidRPr="00507BDB">
        <w:rPr>
          <w:rFonts w:asciiTheme="minorHAnsi" w:hAnsiTheme="minorHAnsi" w:cstheme="minorHAnsi"/>
        </w:rPr>
        <w:t>Serious</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eLearning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Manifesto</w:t>
      </w:r>
      <w:proofErr w:type="spellEnd"/>
      <w:r w:rsidRPr="00507BDB">
        <w:rPr>
          <w:rFonts w:asciiTheme="minorHAnsi" w:hAnsiTheme="minorHAnsi" w:cstheme="minorHAnsi"/>
        </w:rPr>
        <w:t xml:space="preserve"> i modelu CCAF: ćwiczenia zorientowane na działanie zamiast </w:t>
      </w:r>
      <w:proofErr w:type="spellStart"/>
      <w:r w:rsidRPr="00507BDB">
        <w:rPr>
          <w:rFonts w:asciiTheme="minorHAnsi" w:hAnsiTheme="minorHAnsi" w:cstheme="minorHAnsi"/>
        </w:rPr>
        <w:t>kontentu</w:t>
      </w:r>
      <w:proofErr w:type="spellEnd"/>
      <w:r w:rsidRPr="00507BDB">
        <w:rPr>
          <w:rFonts w:asciiTheme="minorHAnsi" w:hAnsiTheme="minorHAnsi" w:cstheme="minorHAnsi"/>
        </w:rPr>
        <w:t xml:space="preserve"> zorientowanego na dostawę treści; ćwiczenia mające znaczenie dla uczących się z nadanym kontekstem dla osoby dorosłej, zamiast ćwiczeń przedstawionych z perspektywy autorów/ekspertów merytorycznych; ćwiczenia angażujące w proces uczenia się zamiast ćwiczeń, w których sprawdzana jest obecność/ich wykonanie; ćwiczenia z autentycznym kontekstem dla </w:t>
      </w:r>
      <w:proofErr w:type="spellStart"/>
      <w:r w:rsidRPr="00507BDB">
        <w:rPr>
          <w:rFonts w:asciiTheme="minorHAnsi" w:hAnsiTheme="minorHAnsi" w:cstheme="minorHAnsi"/>
        </w:rPr>
        <w:t>aplikowalności</w:t>
      </w:r>
      <w:proofErr w:type="spellEnd"/>
      <w:r w:rsidRPr="00507BDB">
        <w:rPr>
          <w:rFonts w:asciiTheme="minorHAnsi" w:hAnsiTheme="minorHAnsi" w:cstheme="minorHAnsi"/>
        </w:rPr>
        <w:t xml:space="preserve"> wiedzy w celu rozwiązania istniejących lub nowych problemów, zamiast dostawy wiedzy; ćwiczenia w których można podejmować realistyczne decyzje i bazuje się na wyzwaniach dla osób uczących się zamiast testowania faktów, ćwiczenia i aktywności umożliwiające praktykowanie uczenia się rozłożonego w czasie zamiast jednorazowych wydarzeń uczenia się; ćwiczenia z informacjami zwrotnymi o realnych konsekwencjach podjętych decyzji dla uczestnika/organizacji zamiast ćwiczeń z wyłącznie teoretyczną informacją zwrotną.</w:t>
      </w:r>
    </w:p>
    <w:p w14:paraId="3757C01E" w14:textId="77777777" w:rsidR="00507BDB" w:rsidRPr="00507BDB" w:rsidRDefault="00507BDB" w:rsidP="00507BDB">
      <w:pPr>
        <w:rPr>
          <w:rFonts w:asciiTheme="minorHAnsi" w:hAnsiTheme="minorHAnsi" w:cstheme="minorHAnsi"/>
        </w:rPr>
      </w:pPr>
    </w:p>
    <w:p w14:paraId="3757C01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Część procesu dydaktycznego obsłużona przez podręcznik multimedialny </w:t>
      </w:r>
      <w:r w:rsidRPr="00507BDB">
        <w:rPr>
          <w:rFonts w:asciiTheme="minorHAnsi" w:hAnsiTheme="minorHAnsi" w:cstheme="minorHAnsi"/>
          <w:bCs/>
        </w:rPr>
        <w:t xml:space="preserve">ma za zadanie wspierać uczących się </w:t>
      </w:r>
      <w:r w:rsidRPr="00507BDB">
        <w:rPr>
          <w:rFonts w:asciiTheme="minorHAnsi" w:hAnsiTheme="minorHAnsi" w:cstheme="minorHAnsi"/>
        </w:rPr>
        <w:t xml:space="preserve">w zakresie rozwoju umiejętności intelektualnych wyższego rzędu (od </w:t>
      </w:r>
      <w:proofErr w:type="spellStart"/>
      <w:r w:rsidRPr="00507BDB">
        <w:rPr>
          <w:rFonts w:asciiTheme="minorHAnsi" w:hAnsiTheme="minorHAnsi" w:cstheme="minorHAnsi"/>
        </w:rPr>
        <w:t>aplikowalności</w:t>
      </w:r>
      <w:proofErr w:type="spellEnd"/>
      <w:r w:rsidRPr="00507BDB">
        <w:rPr>
          <w:rFonts w:asciiTheme="minorHAnsi" w:hAnsiTheme="minorHAnsi" w:cstheme="minorHAnsi"/>
        </w:rPr>
        <w:t xml:space="preserve"> wiedzy wzwyż). Podręczniki </w:t>
      </w:r>
      <w:r w:rsidRPr="00507BDB">
        <w:rPr>
          <w:rFonts w:asciiTheme="minorHAnsi" w:hAnsiTheme="minorHAnsi" w:cstheme="minorHAnsi"/>
        </w:rPr>
        <w:lastRenderedPageBreak/>
        <w:t xml:space="preserve">multimedialne powinny być spójne z aktywnościami na platformie zdalnego nauczania i pomóc uczącym się rozwinąć kompetencje, których ewaluacja nastąpi za pomocą zaprojektowanych aktywności. </w:t>
      </w:r>
    </w:p>
    <w:p w14:paraId="3757C020" w14:textId="77777777" w:rsidR="00507BDB" w:rsidRPr="00507BDB" w:rsidRDefault="00507BDB" w:rsidP="00507BDB">
      <w:pPr>
        <w:jc w:val="both"/>
        <w:rPr>
          <w:rFonts w:asciiTheme="minorHAnsi" w:hAnsiTheme="minorHAnsi" w:cstheme="minorHAnsi"/>
        </w:rPr>
      </w:pPr>
    </w:p>
    <w:p w14:paraId="3757C021"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Na etapie tworzenia projektu podręcznika wymagane jest krótkie opracowanie metodyczne wraz z uzasadnieniem użytych modeli i teorii, które będzie podlegać zatwierdzeniu przez Zamawiającego. Zaangażowanie Metodyka nauczania do realizacji przedmiotu Umowy, leży po stronie Wykonawcy.</w:t>
      </w:r>
    </w:p>
    <w:p w14:paraId="3757C022" w14:textId="77777777" w:rsidR="00507BDB" w:rsidRPr="00507BDB" w:rsidRDefault="00507BDB" w:rsidP="00507BDB">
      <w:pPr>
        <w:jc w:val="both"/>
        <w:rPr>
          <w:rFonts w:asciiTheme="minorHAnsi" w:hAnsiTheme="minorHAnsi" w:cstheme="minorHAnsi"/>
        </w:rPr>
      </w:pPr>
    </w:p>
    <w:p w14:paraId="3757C023" w14:textId="77777777" w:rsidR="00507BDB" w:rsidRPr="00507BDB" w:rsidRDefault="00507BDB" w:rsidP="00507BDB">
      <w:pPr>
        <w:jc w:val="both"/>
        <w:rPr>
          <w:rFonts w:asciiTheme="minorHAnsi" w:hAnsiTheme="minorHAnsi" w:cstheme="minorHAnsi"/>
          <w:b/>
          <w:bCs/>
        </w:rPr>
      </w:pPr>
      <w:r w:rsidRPr="00507BDB">
        <w:rPr>
          <w:rFonts w:asciiTheme="minorHAnsi" w:hAnsiTheme="minorHAnsi" w:cstheme="minorHAnsi"/>
          <w:b/>
          <w:bCs/>
        </w:rPr>
        <w:t>I.3.4 Opis przedmiotu Umowy - Podręcznik multimedialny – założenia technologiczne</w:t>
      </w:r>
    </w:p>
    <w:p w14:paraId="3757C02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Intencją</w:t>
      </w:r>
      <w:r w:rsidRPr="00507BDB">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jako </w:t>
      </w:r>
      <w:proofErr w:type="spellStart"/>
      <w:r w:rsidRPr="00507BDB">
        <w:rPr>
          <w:rFonts w:asciiTheme="minorHAnsi" w:hAnsiTheme="minorHAnsi" w:cstheme="minorHAnsi"/>
        </w:rPr>
        <w:t>iSpring</w:t>
      </w:r>
      <w:proofErr w:type="spellEnd"/>
      <w:r w:rsidRPr="00507BDB">
        <w:rPr>
          <w:rFonts w:asciiTheme="minorHAnsi" w:hAnsiTheme="minorHAnsi" w:cstheme="minorHAnsi"/>
        </w:rPr>
        <w:t xml:space="preserve"> Suite 9+, do którego Zamawiający posiada licencje. Rozwiązania technologiczne przyjęte w implementacji podręcznika multimedialnego nie mogą implikować na Zamawiającym konieczności zakupu żadnych dodatkowych licencji do oprogramowania lub jego elementów. </w:t>
      </w:r>
    </w:p>
    <w:p w14:paraId="3757C025" w14:textId="77777777" w:rsidR="00507BDB" w:rsidRPr="00507BDB" w:rsidRDefault="00507BDB" w:rsidP="00507BDB">
      <w:pPr>
        <w:rPr>
          <w:rFonts w:asciiTheme="minorHAnsi" w:hAnsiTheme="minorHAnsi" w:cstheme="minorHAnsi"/>
        </w:rPr>
      </w:pPr>
    </w:p>
    <w:p w14:paraId="3757C026"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rPr>
        <w:t>Podręcznik multimedialny powinien prawidłowo działać na następujących urządzeniach:</w:t>
      </w:r>
    </w:p>
    <w:p w14:paraId="3757C027"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1. urządzeniach mobilnych z systemami Android v4+, iOS v6+ z obsługą najnowszych wersji przeglądarek odpowiednio dostępnych na wymienionych platformach: Internet, Chrome, </w:t>
      </w:r>
      <w:proofErr w:type="spellStart"/>
      <w:r w:rsidRPr="00507BDB">
        <w:rPr>
          <w:rFonts w:asciiTheme="minorHAnsi" w:hAnsiTheme="minorHAnsi" w:cstheme="minorHAnsi"/>
        </w:rPr>
        <w:t>Firefox</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Dolphin</w:t>
      </w:r>
      <w:proofErr w:type="spellEnd"/>
      <w:r w:rsidRPr="00507BDB">
        <w:rPr>
          <w:rFonts w:asciiTheme="minorHAnsi" w:hAnsiTheme="minorHAnsi" w:cstheme="minorHAnsi"/>
        </w:rPr>
        <w:t>, Safari, Internet Explorer Mobile.</w:t>
      </w:r>
    </w:p>
    <w:p w14:paraId="3757C028"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2. komputerach PC z systemami z rodziny Windows 8 i nowszymi, Linux, Mac OS i obsługą przeglądarek: Internet Explorer v11+, Safari v5+, </w:t>
      </w:r>
      <w:proofErr w:type="spellStart"/>
      <w:r w:rsidRPr="00507BDB">
        <w:rPr>
          <w:rFonts w:asciiTheme="minorHAnsi" w:hAnsiTheme="minorHAnsi" w:cstheme="minorHAnsi"/>
        </w:rPr>
        <w:t>Firefox</w:t>
      </w:r>
      <w:proofErr w:type="spellEnd"/>
      <w:r w:rsidRPr="00507BDB">
        <w:rPr>
          <w:rFonts w:asciiTheme="minorHAnsi" w:hAnsiTheme="minorHAnsi" w:cstheme="minorHAnsi"/>
        </w:rPr>
        <w:t xml:space="preserve"> v60+, Opera v60+, Chrome v70+.</w:t>
      </w:r>
    </w:p>
    <w:p w14:paraId="3757C029" w14:textId="77777777" w:rsidR="00507BDB" w:rsidRPr="00507BDB" w:rsidRDefault="00507BDB" w:rsidP="00507BDB">
      <w:pPr>
        <w:jc w:val="both"/>
        <w:textAlignment w:val="baseline"/>
        <w:rPr>
          <w:rFonts w:asciiTheme="minorHAnsi" w:hAnsiTheme="minorHAnsi" w:cstheme="minorHAnsi"/>
        </w:rPr>
      </w:pPr>
    </w:p>
    <w:p w14:paraId="3757C02A"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Technologie wykonania podręcznika: HTML5/XHTML/DHTML/XML, CSS3, JavaScript, załączniki PDF, XLS/XLSX, DOC/DOCX. </w:t>
      </w:r>
    </w:p>
    <w:p w14:paraId="3757C02B" w14:textId="77777777" w:rsidR="00507BDB" w:rsidRPr="00507BDB" w:rsidRDefault="00507BDB" w:rsidP="00507BDB">
      <w:pPr>
        <w:jc w:val="both"/>
        <w:textAlignment w:val="baseline"/>
        <w:rPr>
          <w:rFonts w:asciiTheme="minorHAnsi" w:hAnsiTheme="minorHAnsi" w:cstheme="minorHAnsi"/>
        </w:rPr>
      </w:pPr>
    </w:p>
    <w:p w14:paraId="3757C02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3757C02D" w14:textId="77777777" w:rsidR="00507BDB" w:rsidRPr="00507BDB" w:rsidRDefault="00507BDB" w:rsidP="00507BDB">
      <w:pPr>
        <w:rPr>
          <w:rFonts w:asciiTheme="minorHAnsi" w:hAnsiTheme="minorHAnsi" w:cstheme="minorHAnsi"/>
        </w:rPr>
      </w:pPr>
    </w:p>
    <w:p w14:paraId="3757C02E"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 xml:space="preserve">I.4 Opis przedmiotu Umowy – Aktywności dla odbiorców </w:t>
      </w:r>
    </w:p>
    <w:p w14:paraId="3757C02F"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W kursie na platformie zdalnego nauczania należy zamieścić wszystkie aktywności dla odbiorców (osób uczących się), aby zapewnić realizację zaprojektowanego procesu dydaktycznego dla minimum 500 osób.</w:t>
      </w:r>
    </w:p>
    <w:p w14:paraId="3757C030" w14:textId="77777777" w:rsidR="00507BDB" w:rsidRPr="00507BDB" w:rsidRDefault="00507BDB" w:rsidP="00507BDB">
      <w:pPr>
        <w:jc w:val="both"/>
        <w:textAlignment w:val="baseline"/>
        <w:rPr>
          <w:rFonts w:asciiTheme="minorHAnsi" w:hAnsiTheme="minorHAnsi" w:cstheme="minorHAnsi"/>
          <w:bCs/>
        </w:rPr>
      </w:pPr>
    </w:p>
    <w:p w14:paraId="3757C031"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Cs/>
        </w:rPr>
        <w:t>Wykonanie aktywności dla odbiorców</w:t>
      </w:r>
      <w:r w:rsidRPr="00507BDB">
        <w:rPr>
          <w:rFonts w:asciiTheme="minorHAnsi" w:hAnsiTheme="minorHAnsi" w:cstheme="minorHAnsi"/>
          <w:b/>
          <w:bCs/>
        </w:rPr>
        <w:t xml:space="preserve"> </w:t>
      </w:r>
      <w:r w:rsidRPr="00507BDB">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507BDB">
        <w:rPr>
          <w:rFonts w:asciiTheme="minorHAnsi" w:hAnsiTheme="minorHAnsi" w:cstheme="minorHAnsi"/>
        </w:rPr>
        <w:t>rubrics</w:t>
      </w:r>
      <w:proofErr w:type="spellEnd"/>
      <w:r w:rsidRPr="00507BDB">
        <w:rPr>
          <w:rFonts w:asciiTheme="minorHAnsi" w:hAnsiTheme="minorHAnsi" w:cstheme="minorHAnsi"/>
        </w:rPr>
        <w:t>, peer2peer, forum dyskusyjnych - dla realizacji i ewaluacji założonych celów kształcenia w procesie dydaktycznym dla danego przedmiotu.</w:t>
      </w:r>
    </w:p>
    <w:p w14:paraId="3757C032" w14:textId="77777777" w:rsidR="00507BDB" w:rsidRPr="00507BDB" w:rsidRDefault="00507BDB" w:rsidP="00507BDB">
      <w:pPr>
        <w:textAlignment w:val="baseline"/>
        <w:rPr>
          <w:rFonts w:asciiTheme="minorHAnsi" w:hAnsiTheme="minorHAnsi" w:cstheme="minorHAnsi"/>
          <w:b/>
          <w:bCs/>
        </w:rPr>
      </w:pPr>
    </w:p>
    <w:p w14:paraId="3757C033"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Aktywności bazować muszą na teorii konstruktywizmu i muszą mieć uzasadnienie dla realizacji efektów kształcenia przypisanych dla danego tematu, w postaci na przykład:</w:t>
      </w:r>
    </w:p>
    <w:p w14:paraId="3757C034"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a. zaprojektowanych ćwiczeń do samodzielnej realizacji przez uczestników,</w:t>
      </w:r>
    </w:p>
    <w:p w14:paraId="3757C035"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b. quizów cząstkowych i podsumowujących/końcowych zaimplementowanych na platformie zdalnego nauczania,</w:t>
      </w:r>
    </w:p>
    <w:p w14:paraId="3757C03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c. głosowań, ankiet i kwestionariuszy, w tym głosowań do wyboru grup i realizacji projektów grupowych,</w:t>
      </w:r>
    </w:p>
    <w:p w14:paraId="3757C03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d. tematycznych forów dyskusyjnych,</w:t>
      </w:r>
    </w:p>
    <w:p w14:paraId="3757C038"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 xml:space="preserve">e. linków do systemu </w:t>
      </w:r>
      <w:proofErr w:type="spellStart"/>
      <w:r w:rsidRPr="00507BDB">
        <w:rPr>
          <w:rFonts w:asciiTheme="minorHAnsi" w:hAnsiTheme="minorHAnsi" w:cstheme="minorHAnsi"/>
        </w:rPr>
        <w:t>webinarowego</w:t>
      </w:r>
      <w:proofErr w:type="spellEnd"/>
      <w:r w:rsidRPr="00507BDB">
        <w:rPr>
          <w:rFonts w:asciiTheme="minorHAnsi" w:hAnsiTheme="minorHAnsi" w:cstheme="minorHAnsi"/>
        </w:rPr>
        <w:t>,</w:t>
      </w:r>
    </w:p>
    <w:p w14:paraId="3757C039"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f. warsztatów,</w:t>
      </w:r>
    </w:p>
    <w:p w14:paraId="3757C03A"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g. baz danych,</w:t>
      </w:r>
    </w:p>
    <w:p w14:paraId="3757C03B"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 xml:space="preserve">h. innych aktywności platformy </w:t>
      </w:r>
      <w:proofErr w:type="spellStart"/>
      <w:r w:rsidRPr="00507BDB">
        <w:rPr>
          <w:rFonts w:asciiTheme="minorHAnsi" w:hAnsiTheme="minorHAnsi" w:cstheme="minorHAnsi"/>
        </w:rPr>
        <w:t>Moodle</w:t>
      </w:r>
      <w:proofErr w:type="spellEnd"/>
      <w:r w:rsidRPr="00507BDB">
        <w:rPr>
          <w:rFonts w:asciiTheme="minorHAnsi" w:hAnsiTheme="minorHAnsi" w:cstheme="minorHAnsi"/>
        </w:rPr>
        <w:t xml:space="preserve"> uzasadnionych metodycznie i będących wynikiem przyjętej strategii dla zaprojektowanego procesu dydaktycznego danego przedmiotu.</w:t>
      </w:r>
    </w:p>
    <w:p w14:paraId="3757C03C" w14:textId="77777777" w:rsidR="00507BDB" w:rsidRPr="00507BDB" w:rsidRDefault="00507BDB" w:rsidP="00507BDB">
      <w:pPr>
        <w:rPr>
          <w:rFonts w:asciiTheme="minorHAnsi" w:hAnsiTheme="minorHAnsi" w:cstheme="minorHAnsi"/>
        </w:rPr>
      </w:pPr>
    </w:p>
    <w:p w14:paraId="3757C03D"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I.4 Opis przedmiotu Umowy - Kurs na platformie zdalnego nauczania</w:t>
      </w:r>
    </w:p>
    <w:p w14:paraId="3757C03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Karta do każdego z przedmiotów opisuje szczegółowe efekty kształcenia, które uczestnik powinien osiągnąć po realizacji każdego z kursów do przedmiotu. Kursy na platformie </w:t>
      </w:r>
      <w:proofErr w:type="spellStart"/>
      <w:r w:rsidRPr="00507BDB">
        <w:rPr>
          <w:rFonts w:asciiTheme="minorHAnsi" w:hAnsiTheme="minorHAnsi" w:cstheme="minorHAnsi"/>
        </w:rPr>
        <w:t>Moodle</w:t>
      </w:r>
      <w:proofErr w:type="spellEnd"/>
      <w:r w:rsidRPr="00507BDB">
        <w:rPr>
          <w:rFonts w:asciiTheme="minorHAnsi" w:hAnsiTheme="minorHAnsi" w:cstheme="minorHAnsi"/>
        </w:rPr>
        <w:t xml:space="preserve"> 3.7+ i wszystkie zamieszczone w nim materiały dydaktyczne, aktywności i zasoby opracowane przez Wykonawcę w obszarze wszystkich wymienionych w karcie do danego przedmiotu efektów kształcenia (wiedzy, umiejętności i kompetencji społecznych/postaw) muszą umożliwiać ich osiąganie przez studentów w trybie online i mierzyć lub umożliwić ich pomiar w zgodności z metodami pomiaru wskazanymi przez autora przedmiotu.</w:t>
      </w:r>
    </w:p>
    <w:p w14:paraId="3757C03F" w14:textId="77777777" w:rsidR="00507BDB" w:rsidRPr="00507BDB" w:rsidRDefault="00507BDB" w:rsidP="00507BDB">
      <w:pPr>
        <w:rPr>
          <w:rFonts w:asciiTheme="minorHAnsi" w:hAnsiTheme="minorHAnsi" w:cstheme="minorHAnsi"/>
          <w:b/>
          <w:bCs/>
        </w:rPr>
      </w:pPr>
    </w:p>
    <w:p w14:paraId="3757C040"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 xml:space="preserve">Każdy z </w:t>
      </w:r>
      <w:r w:rsidR="00B17EA1">
        <w:rPr>
          <w:rFonts w:asciiTheme="minorHAnsi" w:hAnsiTheme="minorHAnsi" w:cstheme="minorHAnsi"/>
        </w:rPr>
        <w:t xml:space="preserve">materiałów do kursów </w:t>
      </w:r>
      <w:proofErr w:type="spellStart"/>
      <w:r w:rsidRPr="00507BDB">
        <w:rPr>
          <w:rFonts w:asciiTheme="minorHAnsi" w:hAnsiTheme="minorHAnsi" w:cstheme="minorHAnsi"/>
        </w:rPr>
        <w:t>kursów</w:t>
      </w:r>
      <w:proofErr w:type="spellEnd"/>
      <w:r w:rsidRPr="00507BDB">
        <w:rPr>
          <w:rFonts w:asciiTheme="minorHAnsi" w:hAnsiTheme="minorHAnsi" w:cstheme="minorHAnsi"/>
        </w:rPr>
        <w:t xml:space="preserve"> składać się musi z następujących elementów:</w:t>
      </w:r>
    </w:p>
    <w:p w14:paraId="3757C041" w14:textId="77777777" w:rsidR="00507BDB" w:rsidRPr="00507BDB" w:rsidRDefault="00507BDB" w:rsidP="00507BDB">
      <w:pPr>
        <w:rPr>
          <w:rFonts w:asciiTheme="minorHAnsi" w:hAnsiTheme="minorHAnsi" w:cstheme="minorHAnsi"/>
        </w:rPr>
      </w:pPr>
    </w:p>
    <w:p w14:paraId="3757C042"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1. Nagłówek</w:t>
      </w:r>
    </w:p>
    <w:p w14:paraId="3757C043"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Nagłówek zawiera:</w:t>
      </w:r>
    </w:p>
    <w:p w14:paraId="3757C044"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a. Etykietę „Słowo wstępne” z powitaniem uczestników w kursie przez wykładowcę lub zespół wykładowców prowadzących zajęcia.</w:t>
      </w:r>
    </w:p>
    <w:p w14:paraId="3757C045"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3757C04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c. Aktywność „Forum dyskusyjne”</w:t>
      </w:r>
    </w:p>
    <w:p w14:paraId="3757C04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d. Dokument „Co warto wiedzieć, zanim rozpoczniesz naukę?”</w:t>
      </w:r>
    </w:p>
    <w:p w14:paraId="3757C048"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e. Dokument „Zasady zaliczenia i harmonogram”</w:t>
      </w:r>
    </w:p>
    <w:p w14:paraId="3757C049"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f. Dokument „Karta przedmiotu”</w:t>
      </w:r>
    </w:p>
    <w:p w14:paraId="3757C04A" w14:textId="426462EA" w:rsidR="00507BDB" w:rsidRPr="00507BDB" w:rsidRDefault="00507BDB" w:rsidP="00507BDB">
      <w:pPr>
        <w:ind w:left="113"/>
        <w:rPr>
          <w:rFonts w:asciiTheme="minorHAnsi" w:hAnsiTheme="minorHAnsi" w:cstheme="minorHAnsi"/>
        </w:rPr>
      </w:pPr>
      <w:r w:rsidRPr="00507BDB">
        <w:rPr>
          <w:rFonts w:asciiTheme="minorHAnsi" w:hAnsiTheme="minorHAnsi" w:cstheme="minorHAnsi"/>
        </w:rPr>
        <w:t>g</w:t>
      </w:r>
      <w:r w:rsidR="004E09F6">
        <w:rPr>
          <w:rFonts w:asciiTheme="minorHAnsi" w:hAnsiTheme="minorHAnsi" w:cstheme="minorHAnsi"/>
        </w:rPr>
        <w:t>. Dokument „Karta pracy uczestnika</w:t>
      </w:r>
      <w:r w:rsidRPr="00507BDB">
        <w:rPr>
          <w:rFonts w:asciiTheme="minorHAnsi" w:hAnsiTheme="minorHAnsi" w:cstheme="minorHAnsi"/>
        </w:rPr>
        <w:t>”</w:t>
      </w:r>
    </w:p>
    <w:p w14:paraId="3757C04B" w14:textId="77777777" w:rsidR="00507BDB" w:rsidRPr="00507BDB" w:rsidRDefault="00507BDB" w:rsidP="00507BDB">
      <w:pPr>
        <w:rPr>
          <w:rFonts w:asciiTheme="minorHAnsi" w:hAnsiTheme="minorHAnsi" w:cstheme="minorHAnsi"/>
        </w:rPr>
      </w:pPr>
    </w:p>
    <w:p w14:paraId="3757C04C"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2. Tematy </w:t>
      </w:r>
    </w:p>
    <w:p w14:paraId="3757C04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Tematy posiadają nazwę nadawaną według schematu: „Temat X: Nazwa obszaru merytorycznego (</w:t>
      </w:r>
      <w:proofErr w:type="spellStart"/>
      <w:r w:rsidRPr="00507BDB">
        <w:rPr>
          <w:rFonts w:asciiTheme="minorHAnsi" w:hAnsiTheme="minorHAnsi" w:cstheme="minorHAnsi"/>
        </w:rPr>
        <w:t>Yh</w:t>
      </w:r>
      <w:proofErr w:type="spellEnd"/>
      <w:r w:rsidRPr="00507BDB">
        <w:rPr>
          <w:rFonts w:asciiTheme="minorHAnsi" w:hAnsiTheme="minorHAnsi" w:cstheme="minorHAnsi"/>
        </w:rPr>
        <w:t>)”, gdzie X to kolejny numer tematu, a Y to ilość godzin potrzebna na jego realizację przez studenta. Tematy zawierają następujące elementy:</w:t>
      </w:r>
    </w:p>
    <w:p w14:paraId="3757C04E" w14:textId="77777777" w:rsidR="00507BDB" w:rsidRPr="00507BDB" w:rsidRDefault="00507BDB" w:rsidP="00507BDB">
      <w:pPr>
        <w:rPr>
          <w:rFonts w:asciiTheme="minorHAnsi" w:hAnsiTheme="minorHAnsi" w:cstheme="minorHAnsi"/>
        </w:rPr>
      </w:pPr>
    </w:p>
    <w:p w14:paraId="3757C04F" w14:textId="77777777" w:rsidR="00507BDB" w:rsidRPr="00507BDB" w:rsidRDefault="00507BDB" w:rsidP="00507BDB">
      <w:pPr>
        <w:ind w:left="113"/>
        <w:jc w:val="both"/>
        <w:rPr>
          <w:rFonts w:asciiTheme="minorHAnsi" w:hAnsiTheme="minorHAnsi" w:cstheme="minorHAnsi"/>
        </w:rPr>
      </w:pPr>
      <w:r w:rsidRPr="00507BDB">
        <w:rPr>
          <w:rFonts w:asciiTheme="minorHAnsi" w:hAnsiTheme="minorHAnsi" w:cstheme="minorHAnsi"/>
          <w:b/>
          <w:bCs/>
        </w:rPr>
        <w:t xml:space="preserve">a. Efekty kształcenia oraz korzyści </w:t>
      </w:r>
      <w:r w:rsidRPr="00507BDB">
        <w:rPr>
          <w:rFonts w:asciiTheme="minorHAnsi" w:hAnsiTheme="minorHAnsi" w:cstheme="minorHAnsi"/>
        </w:rPr>
        <w:t>dla uczestnika kursu wynikające z realizacji danego bloku, w postaci etykiety.</w:t>
      </w:r>
    </w:p>
    <w:p w14:paraId="3757C050" w14:textId="77777777" w:rsidR="00507BDB" w:rsidRPr="00507BDB" w:rsidRDefault="00507BDB" w:rsidP="00507BDB">
      <w:pPr>
        <w:ind w:left="113"/>
        <w:jc w:val="both"/>
        <w:rPr>
          <w:rFonts w:asciiTheme="minorHAnsi" w:hAnsiTheme="minorHAnsi" w:cstheme="minorHAnsi"/>
        </w:rPr>
      </w:pPr>
      <w:r w:rsidRPr="00507BDB">
        <w:rPr>
          <w:rFonts w:asciiTheme="minorHAnsi" w:hAnsiTheme="minorHAnsi" w:cstheme="minorHAnsi"/>
          <w:b/>
          <w:bCs/>
        </w:rPr>
        <w:t xml:space="preserve">b. Materiały dydaktyczne </w:t>
      </w:r>
      <w:r w:rsidRPr="00507BDB">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3757C051" w14:textId="77777777" w:rsidR="00507BDB" w:rsidRPr="00507BDB" w:rsidRDefault="00507BDB" w:rsidP="00507BDB">
      <w:pPr>
        <w:ind w:left="113"/>
        <w:jc w:val="both"/>
        <w:rPr>
          <w:rFonts w:asciiTheme="minorHAnsi" w:hAnsiTheme="minorHAnsi" w:cstheme="minorHAnsi"/>
          <w:bCs/>
        </w:rPr>
      </w:pPr>
      <w:r w:rsidRPr="00507BDB">
        <w:rPr>
          <w:rFonts w:asciiTheme="minorHAnsi" w:hAnsiTheme="minorHAnsi" w:cstheme="minorHAnsi"/>
          <w:b/>
          <w:bCs/>
        </w:rPr>
        <w:t>c. Podręczniki multimedialne</w:t>
      </w:r>
      <w:r w:rsidRPr="00507BDB">
        <w:rPr>
          <w:rFonts w:asciiTheme="minorHAnsi" w:hAnsiTheme="minorHAnsi" w:cstheme="minorHAnsi"/>
        </w:rPr>
        <w:t xml:space="preserve"> </w:t>
      </w:r>
      <w:r w:rsidRPr="00507BDB">
        <w:rPr>
          <w:rFonts w:asciiTheme="minorHAnsi" w:hAnsiTheme="minorHAnsi" w:cstheme="minorHAnsi"/>
          <w:bCs/>
        </w:rPr>
        <w:t>(opisane w części I.3 Opis przedmiotu Umowy - Podręcznik multimedialny oraz w odpowiadających części I.3 pozostałych częściach specyfikacji).</w:t>
      </w:r>
    </w:p>
    <w:p w14:paraId="3757C052" w14:textId="77777777" w:rsidR="00507BDB" w:rsidRPr="00507BDB" w:rsidRDefault="00507BDB" w:rsidP="00507BDB">
      <w:pPr>
        <w:ind w:left="113"/>
        <w:rPr>
          <w:rFonts w:asciiTheme="minorHAnsi" w:hAnsiTheme="minorHAnsi" w:cstheme="minorHAnsi"/>
          <w:bCs/>
        </w:rPr>
      </w:pPr>
      <w:r w:rsidRPr="00507BDB">
        <w:rPr>
          <w:rFonts w:asciiTheme="minorHAnsi" w:hAnsiTheme="minorHAnsi" w:cstheme="minorHAnsi"/>
          <w:b/>
          <w:bCs/>
        </w:rPr>
        <w:t xml:space="preserve">d. Aktywności dla uczestników </w:t>
      </w:r>
      <w:r w:rsidRPr="00507BDB">
        <w:rPr>
          <w:rFonts w:asciiTheme="minorHAnsi" w:hAnsiTheme="minorHAnsi" w:cstheme="minorHAnsi"/>
          <w:bCs/>
        </w:rPr>
        <w:t>(opisane w części I.4 Opis przedmiotu Umowy – Aktywności dla odbiorców).</w:t>
      </w:r>
    </w:p>
    <w:p w14:paraId="3757C053" w14:textId="77777777" w:rsidR="00507BDB" w:rsidRPr="00507BDB" w:rsidRDefault="00507BDB" w:rsidP="00507BDB">
      <w:pPr>
        <w:rPr>
          <w:rFonts w:asciiTheme="minorHAnsi" w:hAnsiTheme="minorHAnsi" w:cstheme="minorHAnsi"/>
        </w:rPr>
      </w:pPr>
    </w:p>
    <w:p w14:paraId="3757C054"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3. Zakończenie</w:t>
      </w:r>
    </w:p>
    <w:p w14:paraId="3757C055"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Zakończenie zawiera następujące elementy:</w:t>
      </w:r>
    </w:p>
    <w:p w14:paraId="3757C05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i. Aktywność podsumowująca: test końcowy.</w:t>
      </w:r>
    </w:p>
    <w:p w14:paraId="3757C05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ii. Ankieta ewaluacyjna mająca na celu zebranie od uczących się osób informacji zwrotnych dotyczących całego procesu kształcenia w przedmiocie.</w:t>
      </w:r>
    </w:p>
    <w:p w14:paraId="3757C058" w14:textId="77777777" w:rsidR="00507BDB" w:rsidRPr="00507BDB" w:rsidRDefault="00507BDB" w:rsidP="00507BDB">
      <w:pPr>
        <w:rPr>
          <w:rFonts w:asciiTheme="minorHAnsi" w:hAnsiTheme="minorHAnsi" w:cstheme="minorHAnsi"/>
        </w:rPr>
      </w:pPr>
    </w:p>
    <w:p w14:paraId="3757C059"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4. Dziennik ocen</w:t>
      </w:r>
    </w:p>
    <w:p w14:paraId="3757C05A"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Dziennik ocen zbiera punktację z aktywności, określonych w karcie przedmiotu.</w:t>
      </w:r>
    </w:p>
    <w:p w14:paraId="3757C05B" w14:textId="77777777" w:rsidR="00507BDB" w:rsidRPr="00507BDB" w:rsidRDefault="00507BDB" w:rsidP="00507BDB">
      <w:pPr>
        <w:rPr>
          <w:rFonts w:asciiTheme="minorHAnsi" w:hAnsiTheme="minorHAnsi" w:cstheme="minorHAnsi"/>
          <w:b/>
          <w:bCs/>
        </w:rPr>
      </w:pPr>
    </w:p>
    <w:p w14:paraId="3757C05C"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I.5 Opis przedmiotu Umowy - Przedmioty</w:t>
      </w:r>
    </w:p>
    <w:p w14:paraId="3757C05D" w14:textId="77777777" w:rsidR="00507BDB" w:rsidRPr="00F10AF7" w:rsidRDefault="00507BDB" w:rsidP="00507BDB">
      <w:pPr>
        <w:jc w:val="both"/>
        <w:textAlignment w:val="baseline"/>
        <w:rPr>
          <w:rFonts w:asciiTheme="minorHAnsi" w:hAnsiTheme="minorHAnsi" w:cstheme="minorHAnsi"/>
          <w:lang w:val="en-US"/>
        </w:rPr>
      </w:pPr>
      <w:r w:rsidRPr="00507BDB">
        <w:rPr>
          <w:rFonts w:asciiTheme="minorHAnsi" w:hAnsiTheme="minorHAnsi" w:cstheme="minorHAnsi"/>
        </w:rPr>
        <w:t xml:space="preserve">Podręczniki multimedialne mają za zadanie wraz z aktywnościami zaangażować </w:t>
      </w:r>
      <w:r w:rsidR="00B17EA1">
        <w:rPr>
          <w:rFonts w:asciiTheme="minorHAnsi" w:hAnsiTheme="minorHAnsi" w:cstheme="minorHAnsi"/>
        </w:rPr>
        <w:t xml:space="preserve">uczestników 16 </w:t>
      </w:r>
      <w:r w:rsidRPr="00507BDB">
        <w:rPr>
          <w:rFonts w:asciiTheme="minorHAnsi" w:hAnsiTheme="minorHAnsi" w:cstheme="minorHAnsi"/>
        </w:rPr>
        <w:t>godzin nauki</w:t>
      </w:r>
      <w:r w:rsidR="00B17EA1">
        <w:rPr>
          <w:rFonts w:asciiTheme="minorHAnsi" w:hAnsiTheme="minorHAnsi" w:cstheme="minorHAnsi"/>
        </w:rPr>
        <w:t xml:space="preserve">. </w:t>
      </w:r>
      <w:r w:rsidR="00B17EA1" w:rsidRPr="00F10AF7">
        <w:rPr>
          <w:rFonts w:asciiTheme="minorHAnsi" w:hAnsiTheme="minorHAnsi" w:cstheme="minorHAnsi"/>
          <w:lang w:val="en-US"/>
        </w:rPr>
        <w:t xml:space="preserve">Nast. </w:t>
      </w:r>
      <w:proofErr w:type="spellStart"/>
      <w:r w:rsidR="00B17EA1" w:rsidRPr="00F10AF7">
        <w:rPr>
          <w:rFonts w:asciiTheme="minorHAnsi" w:hAnsiTheme="minorHAnsi" w:cstheme="minorHAnsi"/>
          <w:lang w:val="en-US"/>
        </w:rPr>
        <w:t>nazwy</w:t>
      </w:r>
      <w:proofErr w:type="spellEnd"/>
      <w:r w:rsidR="00B17EA1" w:rsidRPr="00F10AF7">
        <w:rPr>
          <w:rFonts w:asciiTheme="minorHAnsi" w:hAnsiTheme="minorHAnsi" w:cstheme="minorHAnsi"/>
          <w:lang w:val="en-US"/>
        </w:rPr>
        <w:t xml:space="preserve"> </w:t>
      </w:r>
      <w:proofErr w:type="spellStart"/>
      <w:r w:rsidR="00B17EA1" w:rsidRPr="00F10AF7">
        <w:rPr>
          <w:rFonts w:asciiTheme="minorHAnsi" w:hAnsiTheme="minorHAnsi" w:cstheme="minorHAnsi"/>
          <w:lang w:val="en-US"/>
        </w:rPr>
        <w:t>mogą</w:t>
      </w:r>
      <w:proofErr w:type="spellEnd"/>
      <w:r w:rsidR="00B17EA1" w:rsidRPr="00F10AF7">
        <w:rPr>
          <w:rFonts w:asciiTheme="minorHAnsi" w:hAnsiTheme="minorHAnsi" w:cstheme="minorHAnsi"/>
          <w:lang w:val="en-US"/>
        </w:rPr>
        <w:t xml:space="preserve"> </w:t>
      </w:r>
      <w:proofErr w:type="spellStart"/>
      <w:r w:rsidR="00B17EA1" w:rsidRPr="00F10AF7">
        <w:rPr>
          <w:rFonts w:asciiTheme="minorHAnsi" w:hAnsiTheme="minorHAnsi" w:cstheme="minorHAnsi"/>
          <w:lang w:val="en-US"/>
        </w:rPr>
        <w:t>ulec</w:t>
      </w:r>
      <w:proofErr w:type="spellEnd"/>
      <w:r w:rsidR="00B17EA1" w:rsidRPr="00F10AF7">
        <w:rPr>
          <w:rFonts w:asciiTheme="minorHAnsi" w:hAnsiTheme="minorHAnsi" w:cstheme="minorHAnsi"/>
          <w:lang w:val="en-US"/>
        </w:rPr>
        <w:t xml:space="preserve"> </w:t>
      </w:r>
      <w:proofErr w:type="spellStart"/>
      <w:r w:rsidR="00B17EA1" w:rsidRPr="00F10AF7">
        <w:rPr>
          <w:rFonts w:asciiTheme="minorHAnsi" w:hAnsiTheme="minorHAnsi" w:cstheme="minorHAnsi"/>
          <w:lang w:val="en-US"/>
        </w:rPr>
        <w:t>zmianie</w:t>
      </w:r>
      <w:proofErr w:type="spellEnd"/>
      <w:r w:rsidRPr="00F10AF7">
        <w:rPr>
          <w:rFonts w:asciiTheme="minorHAnsi" w:hAnsiTheme="minorHAnsi" w:cstheme="minorHAnsi"/>
          <w:lang w:val="en-US"/>
        </w:rPr>
        <w:t>:</w:t>
      </w:r>
    </w:p>
    <w:p w14:paraId="3757C05E" w14:textId="77777777" w:rsidR="00507BDB" w:rsidRPr="00F10AF7" w:rsidRDefault="00507BDB" w:rsidP="00B17EA1">
      <w:pPr>
        <w:textAlignment w:val="baseline"/>
        <w:rPr>
          <w:rFonts w:asciiTheme="minorHAnsi" w:hAnsiTheme="minorHAnsi" w:cstheme="minorHAnsi"/>
          <w:lang w:val="en-US"/>
        </w:rPr>
      </w:pPr>
    </w:p>
    <w:p w14:paraId="3757C05F" w14:textId="77777777" w:rsidR="00B17EA1" w:rsidRPr="00F10AF7" w:rsidRDefault="00B17EA1" w:rsidP="00B17EA1">
      <w:pPr>
        <w:textAlignment w:val="baseline"/>
        <w:rPr>
          <w:rFonts w:asciiTheme="minorHAnsi" w:hAnsiTheme="minorHAnsi" w:cstheme="minorHAnsi"/>
          <w:lang w:val="en-US"/>
        </w:rPr>
      </w:pPr>
      <w:r w:rsidRPr="00F10AF7">
        <w:rPr>
          <w:rFonts w:asciiTheme="minorHAnsi" w:hAnsiTheme="minorHAnsi" w:cstheme="minorHAnsi"/>
          <w:lang w:val="en-US"/>
        </w:rPr>
        <w:t xml:space="preserve">1. Teacher’s Toolbox </w:t>
      </w:r>
      <w:r w:rsidRPr="00F10AF7">
        <w:rPr>
          <w:rFonts w:asciiTheme="minorHAnsi" w:hAnsiTheme="minorHAnsi" w:cstheme="minorHAnsi"/>
          <w:lang w:val="en-US"/>
        </w:rPr>
        <w:br/>
        <w:t xml:space="preserve">2. Teaching contemporary students </w:t>
      </w:r>
      <w:r w:rsidRPr="00F10AF7">
        <w:rPr>
          <w:rFonts w:asciiTheme="minorHAnsi" w:hAnsiTheme="minorHAnsi" w:cstheme="minorHAnsi"/>
          <w:lang w:val="en-US"/>
        </w:rPr>
        <w:br/>
        <w:t>3. From a Fresh Start to a Victorious Finish (from Goals to Assessment)</w:t>
      </w:r>
    </w:p>
    <w:p w14:paraId="3757C060" w14:textId="77777777" w:rsidR="00B17EA1" w:rsidRPr="00F10AF7" w:rsidRDefault="00B17EA1" w:rsidP="00B17EA1">
      <w:pPr>
        <w:textAlignment w:val="baseline"/>
        <w:rPr>
          <w:rFonts w:asciiTheme="minorHAnsi" w:hAnsiTheme="minorHAnsi" w:cstheme="minorHAnsi"/>
          <w:lang w:val="en-US"/>
        </w:rPr>
      </w:pPr>
      <w:r w:rsidRPr="00F10AF7">
        <w:rPr>
          <w:rFonts w:asciiTheme="minorHAnsi" w:hAnsiTheme="minorHAnsi" w:cstheme="minorHAnsi"/>
          <w:lang w:val="en-US"/>
        </w:rPr>
        <w:t xml:space="preserve">4. Technology for Learning Outcomes </w:t>
      </w:r>
      <w:r w:rsidRPr="00F10AF7">
        <w:rPr>
          <w:rFonts w:asciiTheme="minorHAnsi" w:hAnsiTheme="minorHAnsi" w:cstheme="minorHAnsi"/>
          <w:lang w:val="en-US"/>
        </w:rPr>
        <w:br/>
        <w:t>5. Teacher Online</w:t>
      </w:r>
    </w:p>
    <w:p w14:paraId="3757C061" w14:textId="77777777" w:rsidR="00B17EA1" w:rsidRPr="00F10AF7" w:rsidRDefault="00B17EA1" w:rsidP="00B17EA1">
      <w:pPr>
        <w:textAlignment w:val="baseline"/>
        <w:rPr>
          <w:rFonts w:asciiTheme="minorHAnsi" w:hAnsiTheme="minorHAnsi" w:cstheme="minorHAnsi"/>
          <w:lang w:val="en-US"/>
        </w:rPr>
      </w:pPr>
      <w:r w:rsidRPr="00F10AF7">
        <w:rPr>
          <w:rFonts w:asciiTheme="minorHAnsi" w:hAnsiTheme="minorHAnsi" w:cstheme="minorHAnsi"/>
          <w:lang w:val="en-US"/>
        </w:rPr>
        <w:t>6. The art of communication in class management</w:t>
      </w:r>
    </w:p>
    <w:p w14:paraId="3757C062" w14:textId="77777777" w:rsidR="00B17EA1" w:rsidRPr="00F10AF7" w:rsidRDefault="00B17EA1" w:rsidP="00B17EA1">
      <w:pPr>
        <w:textAlignment w:val="baseline"/>
        <w:rPr>
          <w:rFonts w:asciiTheme="minorHAnsi" w:hAnsiTheme="minorHAnsi" w:cstheme="minorHAnsi"/>
          <w:lang w:val="en-US"/>
        </w:rPr>
      </w:pPr>
      <w:r w:rsidRPr="00F10AF7">
        <w:rPr>
          <w:rFonts w:asciiTheme="minorHAnsi" w:hAnsiTheme="minorHAnsi" w:cstheme="minorHAnsi"/>
          <w:lang w:val="en-US"/>
        </w:rPr>
        <w:t xml:space="preserve">7. Go Interactive With Your Teaching! - Contemporary Strategies for Mastering Your Academic Teaching </w:t>
      </w:r>
    </w:p>
    <w:p w14:paraId="3757C063" w14:textId="77777777" w:rsidR="00507BDB" w:rsidRPr="00F10AF7" w:rsidRDefault="00B17EA1" w:rsidP="00B17EA1">
      <w:pPr>
        <w:textAlignment w:val="baseline"/>
        <w:rPr>
          <w:rFonts w:asciiTheme="minorHAnsi" w:hAnsiTheme="minorHAnsi" w:cstheme="minorHAnsi"/>
          <w:lang w:val="en-US"/>
        </w:rPr>
      </w:pPr>
      <w:r w:rsidRPr="00F10AF7">
        <w:rPr>
          <w:rFonts w:asciiTheme="minorHAnsi" w:hAnsiTheme="minorHAnsi" w:cstheme="minorHAnsi"/>
          <w:lang w:val="en-US"/>
        </w:rPr>
        <w:t xml:space="preserve">8. Cultural Diversity - Inspiration in the Classroom ( Teaching Intercultural Groups) </w:t>
      </w:r>
      <w:r w:rsidRPr="00F10AF7">
        <w:rPr>
          <w:rFonts w:asciiTheme="minorHAnsi" w:hAnsiTheme="minorHAnsi" w:cstheme="minorHAnsi"/>
          <w:lang w:val="en-US"/>
        </w:rPr>
        <w:br/>
        <w:t>9. The art of public speaking</w:t>
      </w:r>
      <w:r w:rsidRPr="00F10AF7">
        <w:rPr>
          <w:rFonts w:asciiTheme="minorHAnsi" w:hAnsiTheme="minorHAnsi" w:cstheme="minorHAnsi"/>
          <w:lang w:val="en-US"/>
        </w:rPr>
        <w:br/>
        <w:t xml:space="preserve">10. Using simple &amp; attractive visual Tools in Teaching </w:t>
      </w:r>
      <w:r w:rsidRPr="00F10AF7">
        <w:rPr>
          <w:rFonts w:asciiTheme="minorHAnsi" w:hAnsiTheme="minorHAnsi" w:cstheme="minorHAnsi"/>
          <w:lang w:val="en-US"/>
        </w:rPr>
        <w:br/>
      </w:r>
    </w:p>
    <w:p w14:paraId="3757C064" w14:textId="77777777" w:rsidR="00507BDB" w:rsidRPr="00F10AF7" w:rsidRDefault="00507BDB" w:rsidP="00507BDB">
      <w:pPr>
        <w:rPr>
          <w:rFonts w:asciiTheme="minorHAnsi" w:eastAsia="Calibri" w:hAnsiTheme="minorHAnsi" w:cstheme="minorHAnsi"/>
          <w:lang w:val="en-US"/>
        </w:rPr>
      </w:pPr>
      <w:r w:rsidRPr="00F10AF7">
        <w:rPr>
          <w:rFonts w:asciiTheme="minorHAnsi" w:eastAsia="Calibri" w:hAnsiTheme="minorHAnsi" w:cstheme="minorHAnsi"/>
          <w:lang w:val="en-US"/>
        </w:rPr>
        <w:br w:type="page"/>
      </w:r>
    </w:p>
    <w:p w14:paraId="3757C065"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507BDB">
        <w:rPr>
          <w:rFonts w:asciiTheme="minorHAnsi" w:eastAsia="Verdana" w:hAnsiTheme="minorHAnsi" w:cstheme="minorHAnsi"/>
          <w:b/>
        </w:rPr>
        <w:lastRenderedPageBreak/>
        <w:t>Załącznik nr 2 do UMOWY O ŚWIADCZENIE USŁUG</w:t>
      </w:r>
    </w:p>
    <w:p w14:paraId="3757C066"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C067" w14:textId="77777777" w:rsidR="00507BDB" w:rsidRDefault="00507BDB" w:rsidP="00507BDB">
      <w:pPr>
        <w:pBdr>
          <w:top w:val="nil"/>
          <w:left w:val="nil"/>
          <w:bottom w:val="nil"/>
          <w:right w:val="nil"/>
          <w:between w:val="nil"/>
        </w:pBdr>
        <w:jc w:val="both"/>
        <w:rPr>
          <w:rFonts w:asciiTheme="minorHAnsi" w:eastAsia="Calibri" w:hAnsiTheme="minorHAnsi" w:cstheme="minorHAnsi"/>
          <w:b/>
        </w:rPr>
      </w:pPr>
      <w:r w:rsidRPr="00507BDB">
        <w:rPr>
          <w:rFonts w:asciiTheme="minorHAnsi" w:eastAsia="Calibri" w:hAnsiTheme="minorHAnsi" w:cstheme="minorHAnsi"/>
          <w:b/>
        </w:rPr>
        <w:t>Ramowy harmonogram realizacji projektu oraz terminy dostarczenia zamówienia dla poszczególnych przedmiotów:</w:t>
      </w:r>
    </w:p>
    <w:p w14:paraId="2033915D" w14:textId="5402B0EF" w:rsidR="004E09F6" w:rsidRPr="004E09F6" w:rsidRDefault="004E09F6" w:rsidP="00507BDB">
      <w:pPr>
        <w:pBdr>
          <w:top w:val="nil"/>
          <w:left w:val="nil"/>
          <w:bottom w:val="nil"/>
          <w:right w:val="nil"/>
          <w:between w:val="nil"/>
        </w:pBdr>
        <w:jc w:val="both"/>
        <w:rPr>
          <w:rFonts w:asciiTheme="minorHAnsi" w:eastAsia="Calibri" w:hAnsiTheme="minorHAnsi" w:cstheme="minorHAnsi"/>
        </w:rPr>
      </w:pPr>
      <w:bookmarkStart w:id="0" w:name="_GoBack"/>
      <w:r w:rsidRPr="004E09F6">
        <w:rPr>
          <w:rFonts w:asciiTheme="minorHAnsi" w:eastAsia="Calibri" w:hAnsiTheme="minorHAnsi" w:cstheme="minorHAnsi"/>
        </w:rPr>
        <w:t>(terminy mogą ulec zmianie + - 1 miesiąc, po uzgodnieniach z autorem)</w:t>
      </w:r>
    </w:p>
    <w:bookmarkEnd w:id="0"/>
    <w:p w14:paraId="3757C068" w14:textId="77777777" w:rsidR="00507BDB" w:rsidRPr="00507BDB" w:rsidRDefault="00507BDB" w:rsidP="00507BDB">
      <w:pPr>
        <w:pBdr>
          <w:top w:val="nil"/>
          <w:left w:val="nil"/>
          <w:bottom w:val="nil"/>
          <w:right w:val="nil"/>
          <w:between w:val="nil"/>
        </w:pBdr>
        <w:rPr>
          <w:rFonts w:asciiTheme="minorHAnsi" w:eastAsia="Calibri" w:hAnsiTheme="minorHAnsi" w:cstheme="minorHAnsi"/>
          <w:b/>
        </w:rPr>
      </w:pPr>
    </w:p>
    <w:p w14:paraId="3757C069" w14:textId="77777777" w:rsidR="00B17EA1" w:rsidRPr="00F10AF7" w:rsidRDefault="00B17EA1" w:rsidP="00B17EA1">
      <w:pPr>
        <w:shd w:val="clear" w:color="auto" w:fill="FFFFFF"/>
        <w:textAlignment w:val="baseline"/>
        <w:rPr>
          <w:rFonts w:asciiTheme="minorHAnsi" w:hAnsiTheme="minorHAnsi" w:cstheme="minorHAnsi"/>
          <w:lang w:val="en-US"/>
        </w:rPr>
      </w:pPr>
      <w:r w:rsidRPr="00F10AF7">
        <w:rPr>
          <w:rFonts w:asciiTheme="minorHAnsi" w:hAnsiTheme="minorHAnsi" w:cstheme="minorHAnsi"/>
          <w:lang w:val="en-US"/>
        </w:rPr>
        <w:t>1. Teacher’s Toolbox - 2020-01-15</w:t>
      </w:r>
      <w:r w:rsidRPr="00F10AF7">
        <w:rPr>
          <w:rFonts w:asciiTheme="minorHAnsi" w:hAnsiTheme="minorHAnsi" w:cstheme="minorHAnsi"/>
          <w:lang w:val="en-US"/>
        </w:rPr>
        <w:br/>
        <w:t>2. Teaching contemporary students - 2020-02-28</w:t>
      </w:r>
      <w:r w:rsidRPr="00F10AF7">
        <w:rPr>
          <w:rFonts w:asciiTheme="minorHAnsi" w:hAnsiTheme="minorHAnsi" w:cstheme="minorHAnsi"/>
          <w:lang w:val="en-US"/>
        </w:rPr>
        <w:br/>
        <w:t>3. From a Fresh Start to a Victorious Finish (from Goals to Assessment)- 2020-02-28</w:t>
      </w:r>
    </w:p>
    <w:p w14:paraId="3757C06A" w14:textId="77777777" w:rsidR="00B17EA1" w:rsidRPr="00F10AF7" w:rsidRDefault="00B17EA1" w:rsidP="00B17EA1">
      <w:pPr>
        <w:shd w:val="clear" w:color="auto" w:fill="FFFFFF"/>
        <w:textAlignment w:val="baseline"/>
        <w:rPr>
          <w:rFonts w:asciiTheme="minorHAnsi" w:hAnsiTheme="minorHAnsi" w:cstheme="minorHAnsi"/>
          <w:lang w:val="en-US"/>
        </w:rPr>
      </w:pPr>
      <w:r w:rsidRPr="00F10AF7">
        <w:rPr>
          <w:rFonts w:asciiTheme="minorHAnsi" w:hAnsiTheme="minorHAnsi" w:cstheme="minorHAnsi"/>
          <w:lang w:val="en-US"/>
        </w:rPr>
        <w:t>4. Technology for Learning Outcomes-2020-03-30</w:t>
      </w:r>
      <w:r w:rsidRPr="00F10AF7">
        <w:rPr>
          <w:rFonts w:asciiTheme="minorHAnsi" w:hAnsiTheme="minorHAnsi" w:cstheme="minorHAnsi"/>
          <w:lang w:val="en-US"/>
        </w:rPr>
        <w:br/>
        <w:t>5. Teacher Online-2020-03-30</w:t>
      </w:r>
    </w:p>
    <w:p w14:paraId="3757C06B" w14:textId="77777777" w:rsidR="00507BDB" w:rsidRPr="00F10AF7" w:rsidRDefault="00B17EA1" w:rsidP="00B17EA1">
      <w:pPr>
        <w:rPr>
          <w:rFonts w:asciiTheme="minorHAnsi" w:eastAsia="Calibri" w:hAnsiTheme="minorHAnsi" w:cstheme="minorHAnsi"/>
          <w:lang w:val="en-US"/>
        </w:rPr>
      </w:pPr>
      <w:r w:rsidRPr="00F10AF7">
        <w:rPr>
          <w:rFonts w:asciiTheme="minorHAnsi" w:hAnsiTheme="minorHAnsi" w:cstheme="minorHAnsi"/>
          <w:lang w:val="en-US"/>
        </w:rPr>
        <w:t>6. The art of communication in class management-2020-03-30</w:t>
      </w:r>
      <w:r w:rsidRPr="00F10AF7">
        <w:rPr>
          <w:rFonts w:asciiTheme="minorHAnsi" w:hAnsiTheme="minorHAnsi" w:cstheme="minorHAnsi"/>
          <w:lang w:val="en-US"/>
        </w:rPr>
        <w:br/>
        <w:t>7. Go Interactive With Your Teaching! - Contemporary Strategies for Mastering Your Academic Teaching -2020-04-30</w:t>
      </w:r>
      <w:r w:rsidRPr="00F10AF7">
        <w:rPr>
          <w:rFonts w:asciiTheme="minorHAnsi" w:hAnsiTheme="minorHAnsi" w:cstheme="minorHAnsi"/>
          <w:lang w:val="en-US"/>
        </w:rPr>
        <w:br/>
        <w:t>8. Cultural Diversity - Inspiration in the Classroom ( Teaching Intercultural Groups) -2020-04-30</w:t>
      </w:r>
      <w:r w:rsidRPr="00F10AF7">
        <w:rPr>
          <w:rFonts w:asciiTheme="minorHAnsi" w:hAnsiTheme="minorHAnsi" w:cstheme="minorHAnsi"/>
          <w:lang w:val="en-US"/>
        </w:rPr>
        <w:br/>
        <w:t>9. The art of public speaking-2020-04-30</w:t>
      </w:r>
      <w:r w:rsidRPr="00F10AF7">
        <w:rPr>
          <w:rFonts w:asciiTheme="minorHAnsi" w:hAnsiTheme="minorHAnsi" w:cstheme="minorHAnsi"/>
          <w:lang w:val="en-US"/>
        </w:rPr>
        <w:br/>
        <w:t>10. Using simple &amp; attractive visual Tools in Teaching -2020-04-30</w:t>
      </w:r>
      <w:r w:rsidRPr="00F10AF7">
        <w:rPr>
          <w:rFonts w:asciiTheme="minorHAnsi" w:hAnsiTheme="minorHAnsi" w:cstheme="minorHAnsi"/>
          <w:lang w:val="en-US"/>
        </w:rPr>
        <w:br/>
      </w:r>
      <w:r w:rsidR="00507BDB" w:rsidRPr="00F10AF7">
        <w:rPr>
          <w:rFonts w:asciiTheme="minorHAnsi" w:eastAsia="Calibri" w:hAnsiTheme="minorHAnsi" w:cstheme="minorHAnsi"/>
          <w:lang w:val="en-US"/>
        </w:rPr>
        <w:br w:type="page"/>
      </w:r>
    </w:p>
    <w:p w14:paraId="3757C06C" w14:textId="77777777" w:rsidR="00507BDB" w:rsidRPr="00F10AF7" w:rsidRDefault="00507BDB" w:rsidP="00507BDB">
      <w:pPr>
        <w:pBdr>
          <w:top w:val="nil"/>
          <w:left w:val="nil"/>
          <w:bottom w:val="nil"/>
          <w:right w:val="nil"/>
          <w:between w:val="nil"/>
        </w:pBdr>
        <w:rPr>
          <w:rFonts w:asciiTheme="minorHAnsi" w:eastAsia="Verdana" w:hAnsiTheme="minorHAnsi" w:cstheme="minorHAnsi"/>
          <w:lang w:val="en-US"/>
        </w:rPr>
      </w:pPr>
      <w:proofErr w:type="spellStart"/>
      <w:r w:rsidRPr="00F10AF7">
        <w:rPr>
          <w:rFonts w:asciiTheme="minorHAnsi" w:eastAsia="Verdana" w:hAnsiTheme="minorHAnsi" w:cstheme="minorHAnsi"/>
          <w:b/>
          <w:lang w:val="en-US"/>
        </w:rPr>
        <w:lastRenderedPageBreak/>
        <w:t>Załącznik</w:t>
      </w:r>
      <w:proofErr w:type="spellEnd"/>
      <w:r w:rsidRPr="00F10AF7">
        <w:rPr>
          <w:rFonts w:asciiTheme="minorHAnsi" w:eastAsia="Verdana" w:hAnsiTheme="minorHAnsi" w:cstheme="minorHAnsi"/>
          <w:b/>
          <w:lang w:val="en-US"/>
        </w:rPr>
        <w:t xml:space="preserve"> </w:t>
      </w:r>
      <w:proofErr w:type="spellStart"/>
      <w:r w:rsidRPr="00F10AF7">
        <w:rPr>
          <w:rFonts w:asciiTheme="minorHAnsi" w:eastAsia="Verdana" w:hAnsiTheme="minorHAnsi" w:cstheme="minorHAnsi"/>
          <w:b/>
          <w:lang w:val="en-US"/>
        </w:rPr>
        <w:t>nr</w:t>
      </w:r>
      <w:proofErr w:type="spellEnd"/>
      <w:r w:rsidRPr="00F10AF7">
        <w:rPr>
          <w:rFonts w:asciiTheme="minorHAnsi" w:eastAsia="Verdana" w:hAnsiTheme="minorHAnsi" w:cstheme="minorHAnsi"/>
          <w:b/>
          <w:lang w:val="en-US"/>
        </w:rPr>
        <w:t xml:space="preserve"> 3 do UMOWY O ŚWIADCZENIE USŁUG</w:t>
      </w:r>
    </w:p>
    <w:p w14:paraId="3757C06D" w14:textId="77777777" w:rsidR="00507BDB" w:rsidRPr="00507BDB" w:rsidRDefault="00507BDB" w:rsidP="00507BDB">
      <w:pPr>
        <w:tabs>
          <w:tab w:val="left" w:leader="dot" w:pos="9000"/>
        </w:tabs>
        <w:rPr>
          <w:rFonts w:asciiTheme="minorHAnsi" w:hAnsiTheme="minorHAnsi" w:cstheme="minorHAnsi"/>
          <w:b/>
        </w:rPr>
      </w:pPr>
      <w:r w:rsidRPr="00507BDB">
        <w:rPr>
          <w:rFonts w:asciiTheme="minorHAnsi" w:hAnsiTheme="minorHAnsi" w:cstheme="minorHAnsi"/>
          <w:b/>
        </w:rPr>
        <w:t>Protokół zdawczo-odbiorczy / Protokół zastrzeżeń</w:t>
      </w:r>
    </w:p>
    <w:p w14:paraId="3757C06E" w14:textId="77777777" w:rsidR="00507BDB" w:rsidRPr="00507BDB" w:rsidRDefault="00507BDB" w:rsidP="00507BDB">
      <w:pPr>
        <w:rPr>
          <w:rFonts w:asciiTheme="minorHAnsi" w:hAnsiTheme="minorHAnsi" w:cstheme="minorHAnsi"/>
          <w:b/>
        </w:rPr>
      </w:pPr>
    </w:p>
    <w:p w14:paraId="3757C06F" w14:textId="77777777" w:rsidR="00507BDB" w:rsidRPr="00507BDB" w:rsidRDefault="00507BDB" w:rsidP="00507BDB">
      <w:pPr>
        <w:tabs>
          <w:tab w:val="left" w:leader="dot" w:pos="1985"/>
        </w:tabs>
        <w:rPr>
          <w:rFonts w:asciiTheme="minorHAnsi" w:hAnsiTheme="minorHAnsi" w:cstheme="minorHAnsi"/>
          <w:szCs w:val="16"/>
        </w:rPr>
      </w:pPr>
      <w:r w:rsidRPr="00507BDB">
        <w:rPr>
          <w:rFonts w:asciiTheme="minorHAnsi" w:hAnsiTheme="minorHAnsi" w:cstheme="minorHAnsi"/>
          <w:szCs w:val="16"/>
        </w:rPr>
        <w:t>z dnia …………………………..</w:t>
      </w:r>
    </w:p>
    <w:p w14:paraId="3757C070" w14:textId="77777777" w:rsidR="00507BDB" w:rsidRPr="00507BDB" w:rsidRDefault="00507BDB" w:rsidP="00507BDB">
      <w:pPr>
        <w:jc w:val="center"/>
        <w:rPr>
          <w:rFonts w:asciiTheme="minorHAnsi" w:hAnsiTheme="minorHAnsi" w:cstheme="minorHAnsi"/>
          <w:b/>
          <w:bCs/>
          <w:szCs w:val="16"/>
        </w:rPr>
      </w:pPr>
    </w:p>
    <w:p w14:paraId="3757C071" w14:textId="77777777" w:rsidR="00507BDB" w:rsidRPr="00507BDB" w:rsidRDefault="00507BDB" w:rsidP="00507BDB">
      <w:pPr>
        <w:rPr>
          <w:rFonts w:asciiTheme="minorHAnsi" w:hAnsiTheme="minorHAnsi" w:cstheme="minorHAnsi"/>
          <w:bCs/>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329"/>
      </w:tblGrid>
      <w:tr w:rsidR="00507BDB" w:rsidRPr="00507BDB" w14:paraId="3757C074" w14:textId="77777777" w:rsidTr="000D348C">
        <w:trPr>
          <w:cantSplit/>
          <w:trHeight w:val="624"/>
          <w:jc w:val="center"/>
        </w:trPr>
        <w:tc>
          <w:tcPr>
            <w:tcW w:w="2700" w:type="dxa"/>
            <w:shd w:val="clear" w:color="auto" w:fill="E6E6E6"/>
            <w:vAlign w:val="center"/>
          </w:tcPr>
          <w:p w14:paraId="3757C072"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Dotyczy Umowy:</w:t>
            </w:r>
          </w:p>
        </w:tc>
        <w:tc>
          <w:tcPr>
            <w:tcW w:w="6329" w:type="dxa"/>
            <w:vAlign w:val="center"/>
          </w:tcPr>
          <w:p w14:paraId="3757C073" w14:textId="77777777" w:rsidR="00507BDB" w:rsidRPr="00507BDB" w:rsidRDefault="00507BDB" w:rsidP="000D348C">
            <w:pPr>
              <w:spacing w:before="120" w:after="120"/>
              <w:rPr>
                <w:rFonts w:asciiTheme="minorHAnsi" w:hAnsiTheme="minorHAnsi" w:cstheme="minorHAnsi"/>
                <w:bCs/>
                <w:szCs w:val="16"/>
              </w:rPr>
            </w:pPr>
            <w:r w:rsidRPr="00507BDB">
              <w:rPr>
                <w:rFonts w:asciiTheme="minorHAnsi" w:hAnsiTheme="minorHAnsi" w:cstheme="minorHAnsi"/>
                <w:bCs/>
                <w:szCs w:val="16"/>
              </w:rPr>
              <w:t>nr …</w:t>
            </w:r>
          </w:p>
        </w:tc>
      </w:tr>
      <w:tr w:rsidR="00507BDB" w:rsidRPr="00507BDB" w14:paraId="3757C077" w14:textId="77777777" w:rsidTr="000D348C">
        <w:trPr>
          <w:cantSplit/>
          <w:trHeight w:val="624"/>
          <w:jc w:val="center"/>
        </w:trPr>
        <w:tc>
          <w:tcPr>
            <w:tcW w:w="2700" w:type="dxa"/>
            <w:shd w:val="clear" w:color="auto" w:fill="E6E6E6"/>
            <w:vAlign w:val="center"/>
          </w:tcPr>
          <w:p w14:paraId="3757C075"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Zamawiający:</w:t>
            </w:r>
          </w:p>
        </w:tc>
        <w:tc>
          <w:tcPr>
            <w:tcW w:w="6329" w:type="dxa"/>
            <w:vAlign w:val="center"/>
          </w:tcPr>
          <w:p w14:paraId="3757C076" w14:textId="77777777" w:rsidR="00507BDB" w:rsidRPr="00507BDB" w:rsidRDefault="00507BDB" w:rsidP="000D348C">
            <w:pPr>
              <w:jc w:val="both"/>
              <w:rPr>
                <w:rFonts w:asciiTheme="minorHAnsi" w:hAnsiTheme="minorHAnsi" w:cstheme="minorHAnsi"/>
              </w:rPr>
            </w:pPr>
            <w:r w:rsidRPr="00507BDB">
              <w:rPr>
                <w:rFonts w:asciiTheme="minorHAnsi" w:hAnsiTheme="minorHAnsi" w:cstheme="minorHAnsi"/>
              </w:rPr>
              <w:t>Wyższa Szkoła Bankowa w Poznaniu, ul. Powstańców wlkp. 5, 61-895 Poznań, wpisaną do rejestru uczelni niepublicznych i związków uczelni niepublicznych, prowadzonego przez ministra właściwego do spraw szkolnictwa wyższego pod numerem 47</w:t>
            </w:r>
          </w:p>
        </w:tc>
      </w:tr>
      <w:tr w:rsidR="00507BDB" w:rsidRPr="00507BDB" w14:paraId="3757C07A" w14:textId="77777777" w:rsidTr="000D348C">
        <w:trPr>
          <w:cantSplit/>
          <w:trHeight w:val="624"/>
          <w:jc w:val="center"/>
        </w:trPr>
        <w:tc>
          <w:tcPr>
            <w:tcW w:w="2700" w:type="dxa"/>
            <w:shd w:val="clear" w:color="auto" w:fill="E6E6E6"/>
            <w:vAlign w:val="center"/>
          </w:tcPr>
          <w:p w14:paraId="3757C078"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Koordynator projektu </w:t>
            </w:r>
            <w:r w:rsidRPr="00507BDB">
              <w:rPr>
                <w:rFonts w:asciiTheme="minorHAnsi" w:hAnsiTheme="minorHAnsi" w:cstheme="minorHAnsi"/>
                <w:b/>
                <w:iCs/>
                <w:szCs w:val="16"/>
              </w:rPr>
              <w:br/>
              <w:t>ze strony Zamawiającego:</w:t>
            </w:r>
          </w:p>
        </w:tc>
        <w:tc>
          <w:tcPr>
            <w:tcW w:w="6329" w:type="dxa"/>
            <w:vAlign w:val="center"/>
          </w:tcPr>
          <w:p w14:paraId="3757C079" w14:textId="77777777" w:rsidR="00507BDB" w:rsidRPr="00507BDB" w:rsidRDefault="00507BDB" w:rsidP="000D348C">
            <w:pPr>
              <w:spacing w:before="120" w:after="120"/>
              <w:rPr>
                <w:rFonts w:asciiTheme="minorHAnsi" w:hAnsiTheme="minorHAnsi" w:cstheme="minorHAnsi"/>
                <w:bCs/>
                <w:szCs w:val="16"/>
              </w:rPr>
            </w:pPr>
            <w:r w:rsidRPr="00507BDB">
              <w:rPr>
                <w:rFonts w:asciiTheme="minorHAnsi" w:hAnsiTheme="minorHAnsi" w:cstheme="minorHAnsi"/>
                <w:bCs/>
                <w:szCs w:val="16"/>
              </w:rPr>
              <w:t>Pan / Pani …</w:t>
            </w:r>
          </w:p>
        </w:tc>
      </w:tr>
      <w:tr w:rsidR="00507BDB" w:rsidRPr="00507BDB" w14:paraId="3757C07D" w14:textId="77777777" w:rsidTr="000D348C">
        <w:trPr>
          <w:cantSplit/>
          <w:trHeight w:val="624"/>
          <w:jc w:val="center"/>
        </w:trPr>
        <w:tc>
          <w:tcPr>
            <w:tcW w:w="2700" w:type="dxa"/>
            <w:shd w:val="clear" w:color="auto" w:fill="E6E6E6"/>
            <w:vAlign w:val="center"/>
          </w:tcPr>
          <w:p w14:paraId="3757C07B"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Menedżer projektu </w:t>
            </w:r>
            <w:r w:rsidRPr="00507BDB">
              <w:rPr>
                <w:rFonts w:asciiTheme="minorHAnsi" w:hAnsiTheme="minorHAnsi" w:cstheme="minorHAnsi"/>
                <w:b/>
                <w:iCs/>
                <w:szCs w:val="16"/>
              </w:rPr>
              <w:br/>
              <w:t>ze strony Wykonawców:</w:t>
            </w:r>
          </w:p>
        </w:tc>
        <w:tc>
          <w:tcPr>
            <w:tcW w:w="6329" w:type="dxa"/>
            <w:vAlign w:val="center"/>
          </w:tcPr>
          <w:p w14:paraId="3757C07C" w14:textId="77777777" w:rsidR="00507BDB" w:rsidRPr="00507BDB" w:rsidRDefault="00507BDB" w:rsidP="000D348C">
            <w:pPr>
              <w:spacing w:before="120" w:after="120"/>
              <w:rPr>
                <w:rFonts w:asciiTheme="minorHAnsi" w:hAnsiTheme="minorHAnsi" w:cstheme="minorHAnsi"/>
                <w:bCs/>
                <w:szCs w:val="16"/>
              </w:rPr>
            </w:pPr>
          </w:p>
        </w:tc>
      </w:tr>
      <w:tr w:rsidR="00507BDB" w:rsidRPr="00507BDB" w14:paraId="3757C086" w14:textId="77777777" w:rsidTr="000D348C">
        <w:trPr>
          <w:cantSplit/>
          <w:trHeight w:val="1905"/>
          <w:jc w:val="center"/>
        </w:trPr>
        <w:tc>
          <w:tcPr>
            <w:tcW w:w="2700" w:type="dxa"/>
            <w:shd w:val="clear" w:color="auto" w:fill="E6E6E6"/>
            <w:vAlign w:val="center"/>
          </w:tcPr>
          <w:p w14:paraId="3757C07E"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Akceptacja / zastrzeżenie dotyczy:</w:t>
            </w:r>
          </w:p>
        </w:tc>
        <w:tc>
          <w:tcPr>
            <w:tcW w:w="6329" w:type="dxa"/>
            <w:vAlign w:val="center"/>
          </w:tcPr>
          <w:p w14:paraId="3757C07F" w14:textId="77777777" w:rsidR="00507BDB" w:rsidRPr="00507BDB" w:rsidRDefault="00507BDB" w:rsidP="000D348C">
            <w:pPr>
              <w:pStyle w:val="Tekstpodstawowy"/>
              <w:spacing w:before="120"/>
              <w:rPr>
                <w:rFonts w:asciiTheme="minorHAnsi" w:hAnsiTheme="minorHAnsi" w:cstheme="minorHAnsi"/>
                <w:sz w:val="20"/>
                <w:szCs w:val="16"/>
              </w:rPr>
            </w:pPr>
          </w:p>
          <w:p w14:paraId="3757C080" w14:textId="77777777" w:rsidR="00507BDB" w:rsidRPr="00507BDB" w:rsidRDefault="00507BDB" w:rsidP="000D348C">
            <w:pPr>
              <w:pStyle w:val="Tekstpodstawowy"/>
              <w:spacing w:before="120"/>
              <w:rPr>
                <w:rFonts w:asciiTheme="minorHAnsi" w:hAnsiTheme="minorHAnsi" w:cstheme="minorHAnsi"/>
                <w:sz w:val="20"/>
                <w:szCs w:val="16"/>
              </w:rPr>
            </w:pPr>
          </w:p>
          <w:p w14:paraId="3757C081" w14:textId="77777777" w:rsidR="00507BDB" w:rsidRPr="00507BDB" w:rsidRDefault="00507BDB" w:rsidP="000D348C">
            <w:pPr>
              <w:pStyle w:val="Tekstpodstawowy"/>
              <w:spacing w:before="120"/>
              <w:rPr>
                <w:rFonts w:asciiTheme="minorHAnsi" w:hAnsiTheme="minorHAnsi" w:cstheme="minorHAnsi"/>
                <w:sz w:val="20"/>
                <w:szCs w:val="16"/>
              </w:rPr>
            </w:pPr>
          </w:p>
          <w:p w14:paraId="3757C082" w14:textId="77777777" w:rsidR="00507BDB" w:rsidRPr="00507BDB" w:rsidRDefault="00507BDB" w:rsidP="000D348C">
            <w:pPr>
              <w:pStyle w:val="Tekstpodstawowy"/>
              <w:spacing w:before="120"/>
              <w:rPr>
                <w:rFonts w:asciiTheme="minorHAnsi" w:hAnsiTheme="minorHAnsi" w:cstheme="minorHAnsi"/>
                <w:sz w:val="20"/>
                <w:szCs w:val="16"/>
              </w:rPr>
            </w:pPr>
          </w:p>
          <w:p w14:paraId="3757C083" w14:textId="77777777" w:rsidR="00507BDB" w:rsidRPr="00507BDB" w:rsidRDefault="00507BDB" w:rsidP="000D348C">
            <w:pPr>
              <w:pStyle w:val="Tekstpodstawowy"/>
              <w:spacing w:before="120"/>
              <w:rPr>
                <w:rFonts w:asciiTheme="minorHAnsi" w:hAnsiTheme="minorHAnsi" w:cstheme="minorHAnsi"/>
                <w:sz w:val="20"/>
                <w:szCs w:val="16"/>
              </w:rPr>
            </w:pPr>
          </w:p>
          <w:p w14:paraId="3757C084" w14:textId="77777777" w:rsidR="00507BDB" w:rsidRPr="00507BDB" w:rsidRDefault="00507BDB" w:rsidP="000D348C">
            <w:pPr>
              <w:pStyle w:val="Tekstpodstawowy"/>
              <w:spacing w:before="120"/>
              <w:rPr>
                <w:rFonts w:asciiTheme="minorHAnsi" w:hAnsiTheme="minorHAnsi" w:cstheme="minorHAnsi"/>
                <w:sz w:val="20"/>
                <w:szCs w:val="16"/>
              </w:rPr>
            </w:pPr>
          </w:p>
          <w:p w14:paraId="3757C085" w14:textId="77777777" w:rsidR="00507BDB" w:rsidRPr="00507BDB" w:rsidRDefault="00507BDB" w:rsidP="000D348C">
            <w:pPr>
              <w:pStyle w:val="Tekstpodstawowy"/>
              <w:spacing w:before="120"/>
              <w:rPr>
                <w:rFonts w:asciiTheme="minorHAnsi" w:hAnsiTheme="minorHAnsi" w:cstheme="minorHAnsi"/>
                <w:sz w:val="20"/>
                <w:szCs w:val="16"/>
              </w:rPr>
            </w:pPr>
          </w:p>
        </w:tc>
      </w:tr>
      <w:tr w:rsidR="00507BDB" w:rsidRPr="00507BDB" w14:paraId="3757C08B" w14:textId="77777777" w:rsidTr="000D348C">
        <w:trPr>
          <w:cantSplit/>
          <w:trHeight w:val="2368"/>
          <w:jc w:val="center"/>
        </w:trPr>
        <w:tc>
          <w:tcPr>
            <w:tcW w:w="2700" w:type="dxa"/>
            <w:shd w:val="clear" w:color="auto" w:fill="E6E6E6"/>
            <w:vAlign w:val="center"/>
          </w:tcPr>
          <w:p w14:paraId="3757C087" w14:textId="77777777" w:rsidR="00507BDB" w:rsidRPr="00507BDB" w:rsidRDefault="00507BDB" w:rsidP="000D348C">
            <w:pPr>
              <w:spacing w:before="120" w:after="120"/>
              <w:rPr>
                <w:rFonts w:asciiTheme="minorHAnsi" w:hAnsiTheme="minorHAnsi" w:cstheme="minorHAnsi"/>
                <w:b/>
                <w:iCs/>
                <w:szCs w:val="16"/>
              </w:rPr>
            </w:pPr>
          </w:p>
          <w:p w14:paraId="3757C088"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Uwagi</w:t>
            </w:r>
          </w:p>
          <w:p w14:paraId="3757C089" w14:textId="77777777" w:rsidR="00507BDB" w:rsidRPr="00507BDB" w:rsidRDefault="00507BDB" w:rsidP="000D348C">
            <w:pPr>
              <w:spacing w:before="120" w:after="120"/>
              <w:rPr>
                <w:rFonts w:asciiTheme="minorHAnsi" w:hAnsiTheme="minorHAnsi" w:cstheme="minorHAnsi"/>
                <w:b/>
                <w:iCs/>
                <w:szCs w:val="16"/>
              </w:rPr>
            </w:pPr>
          </w:p>
        </w:tc>
        <w:tc>
          <w:tcPr>
            <w:tcW w:w="6329" w:type="dxa"/>
            <w:vAlign w:val="center"/>
          </w:tcPr>
          <w:p w14:paraId="3757C08A" w14:textId="77777777" w:rsidR="00507BDB" w:rsidRPr="00507BDB" w:rsidRDefault="00507BDB" w:rsidP="000D348C">
            <w:pPr>
              <w:pStyle w:val="Tekstpodstawowy"/>
              <w:spacing w:before="120"/>
              <w:rPr>
                <w:rFonts w:asciiTheme="minorHAnsi" w:hAnsiTheme="minorHAnsi" w:cstheme="minorHAnsi"/>
                <w:sz w:val="20"/>
                <w:szCs w:val="16"/>
              </w:rPr>
            </w:pPr>
          </w:p>
        </w:tc>
      </w:tr>
      <w:tr w:rsidR="00507BDB" w:rsidRPr="00507BDB" w14:paraId="3757C08E" w14:textId="77777777" w:rsidTr="000D348C">
        <w:trPr>
          <w:cantSplit/>
          <w:trHeight w:val="624"/>
          <w:jc w:val="center"/>
        </w:trPr>
        <w:tc>
          <w:tcPr>
            <w:tcW w:w="2700" w:type="dxa"/>
            <w:shd w:val="clear" w:color="auto" w:fill="E6E6E6"/>
            <w:vAlign w:val="center"/>
          </w:tcPr>
          <w:p w14:paraId="3757C08C"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Data </w:t>
            </w:r>
            <w:r w:rsidRPr="00507BDB">
              <w:rPr>
                <w:rFonts w:asciiTheme="minorHAnsi" w:hAnsiTheme="minorHAnsi" w:cstheme="minorHAnsi"/>
                <w:b/>
                <w:iCs/>
                <w:szCs w:val="16"/>
              </w:rPr>
              <w:br/>
              <w:t>akceptacji/zastrzeżenia:</w:t>
            </w:r>
          </w:p>
        </w:tc>
        <w:tc>
          <w:tcPr>
            <w:tcW w:w="6329" w:type="dxa"/>
            <w:vAlign w:val="center"/>
          </w:tcPr>
          <w:p w14:paraId="3757C08D" w14:textId="77777777" w:rsidR="00507BDB" w:rsidRPr="00507BDB" w:rsidRDefault="00507BDB" w:rsidP="000D348C">
            <w:pPr>
              <w:spacing w:before="120" w:after="120"/>
              <w:rPr>
                <w:rFonts w:asciiTheme="minorHAnsi" w:hAnsiTheme="minorHAnsi" w:cstheme="minorHAnsi"/>
                <w:bCs/>
                <w:szCs w:val="16"/>
              </w:rPr>
            </w:pPr>
          </w:p>
        </w:tc>
      </w:tr>
    </w:tbl>
    <w:p w14:paraId="3757C08F" w14:textId="77777777" w:rsidR="00507BDB" w:rsidRPr="00507BDB" w:rsidRDefault="00507BDB" w:rsidP="00507BDB">
      <w:pPr>
        <w:rPr>
          <w:rFonts w:asciiTheme="minorHAnsi" w:hAnsiTheme="minorHAnsi" w:cstheme="minorHAnsi"/>
          <w:szCs w:val="16"/>
        </w:rPr>
      </w:pPr>
    </w:p>
    <w:p w14:paraId="3757C090" w14:textId="77777777" w:rsidR="00507BDB" w:rsidRPr="00507BDB" w:rsidRDefault="00507BDB" w:rsidP="00507BDB">
      <w:pPr>
        <w:rPr>
          <w:rFonts w:asciiTheme="minorHAnsi" w:hAnsiTheme="minorHAnsi" w:cstheme="minorHAnsi"/>
          <w:szCs w:val="16"/>
        </w:rPr>
      </w:pPr>
    </w:p>
    <w:p w14:paraId="3757C091" w14:textId="77777777" w:rsidR="00507BDB" w:rsidRPr="00507BDB" w:rsidRDefault="00507BDB" w:rsidP="00507BDB">
      <w:pPr>
        <w:rPr>
          <w:rFonts w:asciiTheme="minorHAnsi" w:hAnsiTheme="minorHAnsi" w:cstheme="minorHAnsi"/>
          <w:szCs w:val="16"/>
        </w:rPr>
      </w:pPr>
    </w:p>
    <w:tbl>
      <w:tblPr>
        <w:tblW w:w="0" w:type="auto"/>
        <w:jc w:val="center"/>
        <w:tblLayout w:type="fixed"/>
        <w:tblCellMar>
          <w:left w:w="70" w:type="dxa"/>
          <w:right w:w="70" w:type="dxa"/>
        </w:tblCellMar>
        <w:tblLook w:val="0000" w:firstRow="0" w:lastRow="0" w:firstColumn="0" w:lastColumn="0" w:noHBand="0" w:noVBand="0"/>
      </w:tblPr>
      <w:tblGrid>
        <w:gridCol w:w="3686"/>
        <w:gridCol w:w="3685"/>
      </w:tblGrid>
      <w:tr w:rsidR="00507BDB" w:rsidRPr="00507BDB" w14:paraId="3757C096" w14:textId="77777777" w:rsidTr="000D348C">
        <w:trPr>
          <w:jc w:val="center"/>
        </w:trPr>
        <w:tc>
          <w:tcPr>
            <w:tcW w:w="3686" w:type="dxa"/>
          </w:tcPr>
          <w:p w14:paraId="3757C092"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w:t>
            </w:r>
          </w:p>
          <w:p w14:paraId="3757C093"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 xml:space="preserve">Zamawiający: </w:t>
            </w:r>
            <w:r w:rsidRPr="00507BDB">
              <w:rPr>
                <w:rFonts w:asciiTheme="minorHAnsi" w:hAnsiTheme="minorHAnsi" w:cstheme="minorHAnsi"/>
                <w:i/>
                <w:szCs w:val="16"/>
              </w:rPr>
              <w:br/>
            </w:r>
          </w:p>
        </w:tc>
        <w:tc>
          <w:tcPr>
            <w:tcW w:w="3685" w:type="dxa"/>
          </w:tcPr>
          <w:p w14:paraId="3757C094"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w:t>
            </w:r>
          </w:p>
          <w:p w14:paraId="3757C095"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 xml:space="preserve">Wykonawca: </w:t>
            </w:r>
            <w:r w:rsidRPr="00507BDB">
              <w:rPr>
                <w:rFonts w:asciiTheme="minorHAnsi" w:hAnsiTheme="minorHAnsi" w:cstheme="minorHAnsi"/>
                <w:i/>
                <w:szCs w:val="16"/>
              </w:rPr>
              <w:br/>
            </w:r>
          </w:p>
        </w:tc>
      </w:tr>
    </w:tbl>
    <w:p w14:paraId="3757C097"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C098" w14:textId="77777777" w:rsidR="00962FC8" w:rsidRPr="00507BDB" w:rsidRDefault="00962FC8" w:rsidP="00507BDB">
      <w:pPr>
        <w:rPr>
          <w:rFonts w:asciiTheme="minorHAnsi" w:hAnsiTheme="minorHAnsi" w:cstheme="minorHAnsi"/>
        </w:rPr>
      </w:pPr>
    </w:p>
    <w:sectPr w:rsidR="00962FC8" w:rsidRPr="00507BDB" w:rsidSect="005776FD">
      <w:headerReference w:type="default" r:id="rId11"/>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82F4E" w14:textId="77777777" w:rsidR="00A35915" w:rsidRDefault="00A35915" w:rsidP="005776FD">
      <w:r>
        <w:separator/>
      </w:r>
    </w:p>
  </w:endnote>
  <w:endnote w:type="continuationSeparator" w:id="0">
    <w:p w14:paraId="1D126425" w14:textId="77777777" w:rsidR="00A35915" w:rsidRDefault="00A35915" w:rsidP="005776FD">
      <w:r>
        <w:continuationSeparator/>
      </w:r>
    </w:p>
  </w:endnote>
  <w:endnote w:type="continuationNotice" w:id="1">
    <w:p w14:paraId="2A96840B" w14:textId="77777777" w:rsidR="00A35915" w:rsidRDefault="00A35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0034C" w14:textId="77777777" w:rsidR="00A35915" w:rsidRDefault="00A35915" w:rsidP="005776FD">
      <w:r>
        <w:separator/>
      </w:r>
    </w:p>
  </w:footnote>
  <w:footnote w:type="continuationSeparator" w:id="0">
    <w:p w14:paraId="43F22CDE" w14:textId="77777777" w:rsidR="00A35915" w:rsidRDefault="00A35915" w:rsidP="005776FD">
      <w:r>
        <w:continuationSeparator/>
      </w:r>
    </w:p>
  </w:footnote>
  <w:footnote w:type="continuationNotice" w:id="1">
    <w:p w14:paraId="49964EDC" w14:textId="77777777" w:rsidR="00A35915" w:rsidRDefault="00A359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7C0A5" w14:textId="77777777" w:rsidR="008433DE" w:rsidRDefault="008433DE" w:rsidP="009B7EE7">
    <w:pPr>
      <w:pStyle w:val="Nagwek"/>
      <w:ind w:right="-319"/>
      <w:jc w:val="center"/>
      <w:rPr>
        <w:noProof/>
        <w:sz w:val="18"/>
        <w:szCs w:val="18"/>
        <w:lang w:val="en-GB"/>
      </w:rPr>
    </w:pPr>
    <w:r>
      <w:rPr>
        <w:rFonts w:asciiTheme="minorHAnsi" w:hAnsiTheme="minorHAnsi" w:cstheme="minorHAnsi"/>
        <w:bCs/>
        <w:i/>
        <w:color w:val="808080" w:themeColor="background1" w:themeShade="80"/>
        <w:sz w:val="18"/>
        <w:szCs w:val="18"/>
        <w:lang w:val="en-US"/>
      </w:rPr>
      <w:tab/>
    </w:r>
    <w:r w:rsidRPr="009B7EE7">
      <w:rPr>
        <w:rFonts w:asciiTheme="minorHAnsi" w:hAnsiTheme="minorHAnsi" w:cstheme="minorHAnsi"/>
        <w:bCs/>
        <w:i/>
        <w:color w:val="808080" w:themeColor="background1" w:themeShade="80"/>
        <w:sz w:val="18"/>
        <w:szCs w:val="18"/>
        <w:lang w:val="en-US"/>
      </w:rPr>
      <w:t>project MOCAT - Modern competences of academic teachers - the key to modern HEI</w:t>
    </w:r>
    <w:r w:rsidRPr="005776FD">
      <w:rPr>
        <w:rFonts w:asciiTheme="minorHAnsi" w:hAnsiTheme="minorHAnsi" w:cstheme="minorHAnsi"/>
        <w:bCs/>
        <w:color w:val="808080" w:themeColor="background1" w:themeShade="80"/>
        <w:sz w:val="18"/>
        <w:szCs w:val="18"/>
        <w:lang w:val="en-US"/>
      </w:rPr>
      <w:t xml:space="preserve">      </w:t>
    </w:r>
    <w:r w:rsidRPr="005776FD">
      <w:rPr>
        <w:noProof/>
        <w:color w:val="808080" w:themeColor="background1" w:themeShade="80"/>
        <w:sz w:val="18"/>
        <w:szCs w:val="18"/>
        <w:lang w:val="en-GB"/>
      </w:rPr>
      <w:t xml:space="preserve"> </w:t>
    </w:r>
    <w:r w:rsidRPr="005776FD">
      <w:rPr>
        <w:noProof/>
        <w:sz w:val="18"/>
        <w:szCs w:val="18"/>
      </w:rPr>
      <w:drawing>
        <wp:inline distT="0" distB="0" distL="0" distR="0" wp14:anchorId="3757C0A7" wp14:editId="3757C0A8">
          <wp:extent cx="1443776" cy="403223"/>
          <wp:effectExtent l="0" t="0" r="4445" b="0"/>
          <wp:docPr id="1" name="Obraz 1" descr="C:\Users\PRACOWNIK\AppData\Local\Temp\Temp1_Logo (1).zip\wers podstawowa EN\raster\K1_logo_dopuszcz_wers_podstawowa_EN_RG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COWNIK\AppData\Local\Temp\Temp1_Logo (1).zip\wers podstawowa EN\raster\K1_logo_dopuszcz_wers_podstawowa_EN_RGB-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385" cy="406465"/>
                  </a:xfrm>
                  <a:prstGeom prst="rect">
                    <a:avLst/>
                  </a:prstGeom>
                  <a:noFill/>
                  <a:ln>
                    <a:noFill/>
                  </a:ln>
                </pic:spPr>
              </pic:pic>
            </a:graphicData>
          </a:graphic>
        </wp:inline>
      </w:drawing>
    </w:r>
  </w:p>
  <w:p w14:paraId="3757C0A6" w14:textId="77777777" w:rsidR="008433DE" w:rsidRPr="005776FD" w:rsidRDefault="00A35915" w:rsidP="009B7EE7">
    <w:pPr>
      <w:pStyle w:val="Nagwek"/>
      <w:ind w:left="-142" w:right="-177"/>
      <w:jc w:val="right"/>
      <w:rPr>
        <w:color w:val="808080" w:themeColor="background1" w:themeShade="80"/>
        <w:sz w:val="18"/>
        <w:szCs w:val="18"/>
        <w:lang w:val="en-GB"/>
      </w:rPr>
    </w:pPr>
    <w:r>
      <w:rPr>
        <w:color w:val="808080" w:themeColor="background1" w:themeShade="80"/>
        <w:sz w:val="18"/>
        <w:szCs w:val="18"/>
        <w:lang w:val="en-GB"/>
      </w:rPr>
      <w:pict w14:anchorId="3757C0A9">
        <v:rect id="_x0000_i1025" style="width:498.2pt;height:1.25pt" o:hrpct="990"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219A"/>
    <w:multiLevelType w:val="multilevel"/>
    <w:tmpl w:val="AE90512A"/>
    <w:lvl w:ilvl="0">
      <w:start w:val="1"/>
      <w:numFmt w:val="decimal"/>
      <w:lvlText w:val="%1."/>
      <w:lvlJc w:val="left"/>
      <w:pPr>
        <w:ind w:left="735" w:hanging="375"/>
      </w:pPr>
      <w:rPr>
        <w:rFonts w:ascii="Arial" w:eastAsia="Arial" w:hAnsi="Arial" w:cs="Arial"/>
        <w:sz w:val="18"/>
        <w:szCs w:val="18"/>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0EA105F"/>
    <w:multiLevelType w:val="multilevel"/>
    <w:tmpl w:val="A51483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D253F14"/>
    <w:multiLevelType w:val="hybridMultilevel"/>
    <w:tmpl w:val="F77C0E10"/>
    <w:lvl w:ilvl="0" w:tplc="AA1EAFB4">
      <w:start w:val="1"/>
      <w:numFmt w:val="decimal"/>
      <w:lvlText w:val="%1."/>
      <w:lvlJc w:val="left"/>
      <w:pPr>
        <w:ind w:left="360" w:hanging="360"/>
      </w:pPr>
      <w:rPr>
        <w:rFonts w:ascii="Calibri" w:hAnsi="Calibri"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F1343B9"/>
    <w:multiLevelType w:val="multilevel"/>
    <w:tmpl w:val="BCE405A0"/>
    <w:lvl w:ilvl="0">
      <w:start w:val="1"/>
      <w:numFmt w:val="decimal"/>
      <w:lvlText w:val="%1."/>
      <w:lvlJc w:val="left"/>
      <w:pPr>
        <w:ind w:left="360" w:hanging="360"/>
      </w:pPr>
      <w:rPr>
        <w:vertAlign w:val="baseline"/>
      </w:rPr>
    </w:lvl>
    <w:lvl w:ilvl="1">
      <w:start w:val="1"/>
      <w:numFmt w:val="lowerLetter"/>
      <w:lvlText w:val="%2."/>
      <w:lvlJc w:val="left"/>
      <w:pPr>
        <w:ind w:left="300" w:hanging="360"/>
      </w:pPr>
      <w:rPr>
        <w:vertAlign w:val="baseline"/>
      </w:rPr>
    </w:lvl>
    <w:lvl w:ilvl="2">
      <w:start w:val="1"/>
      <w:numFmt w:val="lowerRoman"/>
      <w:lvlText w:val="%3."/>
      <w:lvlJc w:val="right"/>
      <w:pPr>
        <w:ind w:left="1020" w:hanging="180"/>
      </w:pPr>
      <w:rPr>
        <w:vertAlign w:val="baseline"/>
      </w:rPr>
    </w:lvl>
    <w:lvl w:ilvl="3">
      <w:start w:val="1"/>
      <w:numFmt w:val="decimal"/>
      <w:lvlText w:val="%4."/>
      <w:lvlJc w:val="left"/>
      <w:pPr>
        <w:ind w:left="1740" w:hanging="360"/>
      </w:pPr>
      <w:rPr>
        <w:vertAlign w:val="baseline"/>
      </w:rPr>
    </w:lvl>
    <w:lvl w:ilvl="4">
      <w:start w:val="1"/>
      <w:numFmt w:val="lowerLetter"/>
      <w:lvlText w:val="%5."/>
      <w:lvlJc w:val="left"/>
      <w:pPr>
        <w:ind w:left="2460" w:hanging="360"/>
      </w:pPr>
      <w:rPr>
        <w:vertAlign w:val="baseline"/>
      </w:rPr>
    </w:lvl>
    <w:lvl w:ilvl="5">
      <w:start w:val="1"/>
      <w:numFmt w:val="lowerRoman"/>
      <w:lvlText w:val="%6."/>
      <w:lvlJc w:val="right"/>
      <w:pPr>
        <w:ind w:left="3180" w:hanging="180"/>
      </w:pPr>
      <w:rPr>
        <w:vertAlign w:val="baseline"/>
      </w:rPr>
    </w:lvl>
    <w:lvl w:ilvl="6">
      <w:start w:val="1"/>
      <w:numFmt w:val="decimal"/>
      <w:lvlText w:val="%7."/>
      <w:lvlJc w:val="left"/>
      <w:pPr>
        <w:ind w:left="3900" w:hanging="360"/>
      </w:pPr>
      <w:rPr>
        <w:vertAlign w:val="baseline"/>
      </w:rPr>
    </w:lvl>
    <w:lvl w:ilvl="7">
      <w:start w:val="1"/>
      <w:numFmt w:val="lowerLetter"/>
      <w:lvlText w:val="%8."/>
      <w:lvlJc w:val="left"/>
      <w:pPr>
        <w:ind w:left="4620" w:hanging="360"/>
      </w:pPr>
      <w:rPr>
        <w:vertAlign w:val="baseline"/>
      </w:rPr>
    </w:lvl>
    <w:lvl w:ilvl="8">
      <w:start w:val="1"/>
      <w:numFmt w:val="lowerRoman"/>
      <w:lvlText w:val="%9."/>
      <w:lvlJc w:val="right"/>
      <w:pPr>
        <w:ind w:left="5340" w:hanging="180"/>
      </w:pPr>
      <w:rPr>
        <w:vertAlign w:val="baseline"/>
      </w:rPr>
    </w:lvl>
  </w:abstractNum>
  <w:abstractNum w:abstractNumId="5">
    <w:nsid w:val="285F7C0C"/>
    <w:multiLevelType w:val="multilevel"/>
    <w:tmpl w:val="409E67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28BF50A3"/>
    <w:multiLevelType w:val="multilevel"/>
    <w:tmpl w:val="6F64C52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nsid w:val="28E34105"/>
    <w:multiLevelType w:val="multilevel"/>
    <w:tmpl w:val="89D639FC"/>
    <w:lvl w:ilvl="0">
      <w:start w:val="4"/>
      <w:numFmt w:val="lowerLetter"/>
      <w:lvlText w:val="%1)"/>
      <w:lvlJc w:val="left"/>
      <w:pPr>
        <w:ind w:left="720" w:hanging="360"/>
      </w:pPr>
      <w:rPr>
        <w:rFonts w:ascii="Times New Roman" w:hAnsi="Times New Roman" w:hint="default"/>
        <w:b w:val="0"/>
        <w:i w:val="0"/>
        <w:sz w:val="2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8">
    <w:nsid w:val="3DC61A53"/>
    <w:multiLevelType w:val="multilevel"/>
    <w:tmpl w:val="0FE40136"/>
    <w:lvl w:ilvl="0">
      <w:start w:val="1"/>
      <w:numFmt w:val="lowerLetter"/>
      <w:lvlText w:val="%1)"/>
      <w:lvlJc w:val="left"/>
      <w:pPr>
        <w:ind w:left="1080" w:hanging="360"/>
      </w:pPr>
      <w:rPr>
        <w:vertAlign w:val="baseline"/>
      </w:rPr>
    </w:lvl>
    <w:lvl w:ilvl="1">
      <w:start w:val="1"/>
      <w:numFmt w:val="bullet"/>
      <w:lvlText w:val="●"/>
      <w:lvlJc w:val="left"/>
      <w:pPr>
        <w:ind w:left="1800" w:hanging="360"/>
      </w:pPr>
      <w:rPr>
        <w:rFonts w:ascii="Arial" w:eastAsia="Arial" w:hAnsi="Arial" w:cs="Arial"/>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nsid w:val="45B627B3"/>
    <w:multiLevelType w:val="hybridMultilevel"/>
    <w:tmpl w:val="5EBCE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D487F37"/>
    <w:multiLevelType w:val="multilevel"/>
    <w:tmpl w:val="61F08C7A"/>
    <w:lvl w:ilvl="0">
      <w:start w:val="1"/>
      <w:numFmt w:val="lowerLetter"/>
      <w:lvlText w:val="%1)"/>
      <w:lvlJc w:val="left"/>
      <w:pPr>
        <w:ind w:left="1080" w:hanging="360"/>
      </w:pPr>
      <w:rPr>
        <w:vertAlign w:val="baseline"/>
      </w:rPr>
    </w:lvl>
    <w:lvl w:ilvl="1">
      <w:start w:val="1"/>
      <w:numFmt w:val="bullet"/>
      <w:lvlText w:val="●"/>
      <w:lvlJc w:val="left"/>
      <w:pPr>
        <w:ind w:left="1800" w:hanging="360"/>
      </w:pPr>
      <w:rPr>
        <w:rFonts w:ascii="Arial" w:eastAsia="Arial" w:hAnsi="Arial" w:cs="Arial"/>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nsid w:val="5CA917C7"/>
    <w:multiLevelType w:val="multilevel"/>
    <w:tmpl w:val="BBAC61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5F1A2D56"/>
    <w:multiLevelType w:val="multilevel"/>
    <w:tmpl w:val="F87C77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63AC02D5"/>
    <w:multiLevelType w:val="multilevel"/>
    <w:tmpl w:val="8DB28E96"/>
    <w:lvl w:ilvl="0">
      <w:start w:val="1"/>
      <w:numFmt w:val="decimal"/>
      <w:lvlText w:val="%1."/>
      <w:lvlJc w:val="left"/>
      <w:pPr>
        <w:ind w:left="363" w:hanging="360"/>
      </w:pPr>
      <w:rPr>
        <w:u w:val="none"/>
      </w:rPr>
    </w:lvl>
    <w:lvl w:ilvl="1">
      <w:start w:val="1"/>
      <w:numFmt w:val="lowerLetter"/>
      <w:lvlText w:val="%2."/>
      <w:lvlJc w:val="left"/>
      <w:pPr>
        <w:ind w:left="1083" w:hanging="360"/>
      </w:pPr>
      <w:rPr>
        <w:u w:val="none"/>
      </w:rPr>
    </w:lvl>
    <w:lvl w:ilvl="2">
      <w:start w:val="1"/>
      <w:numFmt w:val="lowerRoman"/>
      <w:lvlText w:val="%3."/>
      <w:lvlJc w:val="right"/>
      <w:pPr>
        <w:ind w:left="1803" w:hanging="360"/>
      </w:pPr>
      <w:rPr>
        <w:u w:val="none"/>
      </w:rPr>
    </w:lvl>
    <w:lvl w:ilvl="3">
      <w:start w:val="1"/>
      <w:numFmt w:val="decimal"/>
      <w:lvlText w:val="%4."/>
      <w:lvlJc w:val="left"/>
      <w:pPr>
        <w:ind w:left="2523" w:hanging="360"/>
      </w:pPr>
      <w:rPr>
        <w:u w:val="none"/>
      </w:rPr>
    </w:lvl>
    <w:lvl w:ilvl="4">
      <w:start w:val="1"/>
      <w:numFmt w:val="lowerLetter"/>
      <w:lvlText w:val="%5."/>
      <w:lvlJc w:val="left"/>
      <w:pPr>
        <w:ind w:left="3243" w:hanging="360"/>
      </w:pPr>
      <w:rPr>
        <w:u w:val="none"/>
      </w:rPr>
    </w:lvl>
    <w:lvl w:ilvl="5">
      <w:start w:val="1"/>
      <w:numFmt w:val="lowerRoman"/>
      <w:lvlText w:val="%6."/>
      <w:lvlJc w:val="right"/>
      <w:pPr>
        <w:ind w:left="3963" w:hanging="360"/>
      </w:pPr>
      <w:rPr>
        <w:u w:val="none"/>
      </w:rPr>
    </w:lvl>
    <w:lvl w:ilvl="6">
      <w:start w:val="1"/>
      <w:numFmt w:val="decimal"/>
      <w:lvlText w:val="%7."/>
      <w:lvlJc w:val="left"/>
      <w:pPr>
        <w:ind w:left="4683" w:hanging="360"/>
      </w:pPr>
      <w:rPr>
        <w:u w:val="none"/>
      </w:rPr>
    </w:lvl>
    <w:lvl w:ilvl="7">
      <w:start w:val="1"/>
      <w:numFmt w:val="lowerLetter"/>
      <w:lvlText w:val="%8."/>
      <w:lvlJc w:val="left"/>
      <w:pPr>
        <w:ind w:left="5403" w:hanging="360"/>
      </w:pPr>
      <w:rPr>
        <w:u w:val="none"/>
      </w:rPr>
    </w:lvl>
    <w:lvl w:ilvl="8">
      <w:start w:val="1"/>
      <w:numFmt w:val="lowerRoman"/>
      <w:lvlText w:val="%9."/>
      <w:lvlJc w:val="right"/>
      <w:pPr>
        <w:ind w:left="6123" w:hanging="360"/>
      </w:pPr>
      <w:rPr>
        <w:u w:val="none"/>
      </w:rPr>
    </w:lvl>
  </w:abstractNum>
  <w:abstractNum w:abstractNumId="14">
    <w:nsid w:val="67016A81"/>
    <w:multiLevelType w:val="multilevel"/>
    <w:tmpl w:val="4C2E127A"/>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nsid w:val="6BFD0E07"/>
    <w:multiLevelType w:val="multilevel"/>
    <w:tmpl w:val="B7D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F432E3"/>
    <w:multiLevelType w:val="multilevel"/>
    <w:tmpl w:val="E8A82522"/>
    <w:lvl w:ilvl="0">
      <w:start w:val="1"/>
      <w:numFmt w:val="lowerLetter"/>
      <w:lvlText w:val="%1)"/>
      <w:lvlJc w:val="left"/>
      <w:pPr>
        <w:ind w:left="720" w:hanging="360"/>
      </w:pPr>
      <w:rPr>
        <w:rFonts w:ascii="Times New Roman" w:hAnsi="Times New Roman" w:hint="default"/>
        <w:b w:val="0"/>
        <w:i w:val="0"/>
        <w:sz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777E7D67"/>
    <w:multiLevelType w:val="multilevel"/>
    <w:tmpl w:val="735638AE"/>
    <w:lvl w:ilvl="0">
      <w:start w:val="1"/>
      <w:numFmt w:val="lowerLetter"/>
      <w:lvlText w:val="%1)"/>
      <w:lvlJc w:val="left"/>
      <w:pPr>
        <w:ind w:left="735" w:hanging="375"/>
      </w:pPr>
      <w:rPr>
        <w:rFonts w:ascii="Times New Roman" w:hAnsi="Times New Roman" w:hint="default"/>
        <w:b w:val="0"/>
        <w:i w:val="0"/>
        <w:sz w:val="20"/>
        <w:szCs w:val="18"/>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7B077ED6"/>
    <w:multiLevelType w:val="multilevel"/>
    <w:tmpl w:val="64802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2"/>
  </w:num>
  <w:num w:numId="3">
    <w:abstractNumId w:val="14"/>
  </w:num>
  <w:num w:numId="4">
    <w:abstractNumId w:val="0"/>
  </w:num>
  <w:num w:numId="5">
    <w:abstractNumId w:val="6"/>
  </w:num>
  <w:num w:numId="6">
    <w:abstractNumId w:val="4"/>
  </w:num>
  <w:num w:numId="7">
    <w:abstractNumId w:val="1"/>
  </w:num>
  <w:num w:numId="8">
    <w:abstractNumId w:val="5"/>
  </w:num>
  <w:num w:numId="9">
    <w:abstractNumId w:val="11"/>
  </w:num>
  <w:num w:numId="10">
    <w:abstractNumId w:val="8"/>
  </w:num>
  <w:num w:numId="11">
    <w:abstractNumId w:val="18"/>
  </w:num>
  <w:num w:numId="12">
    <w:abstractNumId w:val="13"/>
  </w:num>
  <w:num w:numId="13">
    <w:abstractNumId w:val="10"/>
  </w:num>
  <w:num w:numId="14">
    <w:abstractNumId w:val="3"/>
  </w:num>
  <w:num w:numId="15">
    <w:abstractNumId w:val="17"/>
  </w:num>
  <w:num w:numId="16">
    <w:abstractNumId w:val="16"/>
  </w:num>
  <w:num w:numId="17">
    <w:abstractNumId w:val="7"/>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FD"/>
    <w:rsid w:val="000D348C"/>
    <w:rsid w:val="000E15BD"/>
    <w:rsid w:val="003E1B61"/>
    <w:rsid w:val="00403BCB"/>
    <w:rsid w:val="00426236"/>
    <w:rsid w:val="004E09F6"/>
    <w:rsid w:val="00507BDB"/>
    <w:rsid w:val="00525972"/>
    <w:rsid w:val="005776FD"/>
    <w:rsid w:val="00631BC5"/>
    <w:rsid w:val="00687583"/>
    <w:rsid w:val="006C1A14"/>
    <w:rsid w:val="006C4C22"/>
    <w:rsid w:val="00724AE4"/>
    <w:rsid w:val="008336DB"/>
    <w:rsid w:val="008433DE"/>
    <w:rsid w:val="008D3B3D"/>
    <w:rsid w:val="00962FC8"/>
    <w:rsid w:val="009B7EE7"/>
    <w:rsid w:val="00A1665D"/>
    <w:rsid w:val="00A35915"/>
    <w:rsid w:val="00AD2E73"/>
    <w:rsid w:val="00B17EA1"/>
    <w:rsid w:val="00B87E9C"/>
    <w:rsid w:val="00BA74EA"/>
    <w:rsid w:val="00C24173"/>
    <w:rsid w:val="00C754DD"/>
    <w:rsid w:val="00D63702"/>
    <w:rsid w:val="00D646A2"/>
    <w:rsid w:val="00EE7F5F"/>
    <w:rsid w:val="00F10AF7"/>
    <w:rsid w:val="00F72E81"/>
    <w:rsid w:val="0DEAA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7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uiPriority w:val="34"/>
    <w:qFormat/>
    <w:rsid w:val="00507BDB"/>
    <w:pPr>
      <w:spacing w:line="276" w:lineRule="auto"/>
      <w:ind w:left="720"/>
      <w:contextualSpacing/>
    </w:pPr>
    <w:rPr>
      <w:rFonts w:ascii="Arial" w:eastAsia="Arial" w:hAnsi="Arial" w:cs="Arial"/>
      <w:sz w:val="22"/>
      <w:szCs w:val="22"/>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semiHidden/>
    <w:unhideWhenUsed/>
    <w:rsid w:val="00C754DD"/>
  </w:style>
  <w:style w:type="character" w:customStyle="1" w:styleId="TekstkomentarzaZnak">
    <w:name w:val="Tekst komentarza Znak"/>
    <w:basedOn w:val="Domylnaczcionkaakapitu"/>
    <w:link w:val="Tekstkomentarza"/>
    <w:uiPriority w:val="99"/>
    <w:semiHidden/>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uiPriority w:val="34"/>
    <w:qFormat/>
    <w:rsid w:val="00507BDB"/>
    <w:pPr>
      <w:spacing w:line="276" w:lineRule="auto"/>
      <w:ind w:left="720"/>
      <w:contextualSpacing/>
    </w:pPr>
    <w:rPr>
      <w:rFonts w:ascii="Arial" w:eastAsia="Arial" w:hAnsi="Arial" w:cs="Arial"/>
      <w:sz w:val="22"/>
      <w:szCs w:val="22"/>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semiHidden/>
    <w:unhideWhenUsed/>
    <w:rsid w:val="00C754DD"/>
  </w:style>
  <w:style w:type="character" w:customStyle="1" w:styleId="TekstkomentarzaZnak">
    <w:name w:val="Tekst komentarza Znak"/>
    <w:basedOn w:val="Domylnaczcionkaakapitu"/>
    <w:link w:val="Tekstkomentarza"/>
    <w:uiPriority w:val="99"/>
    <w:semiHidden/>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38C637D4EECD4A9E9D6B2144A36643" ma:contentTypeVersion="10" ma:contentTypeDescription="Utwórz nowy dokument." ma:contentTypeScope="" ma:versionID="c24afe219b560d94d89f1380d9db7697">
  <xsd:schema xmlns:xsd="http://www.w3.org/2001/XMLSchema" xmlns:xs="http://www.w3.org/2001/XMLSchema" xmlns:p="http://schemas.microsoft.com/office/2006/metadata/properties" xmlns:ns2="cb33c0d9-9f10-4470-904a-64b7c2362ee5" xmlns:ns3="8a8647f4-866b-4e1c-a847-01b05c662cf3" targetNamespace="http://schemas.microsoft.com/office/2006/metadata/properties" ma:root="true" ma:fieldsID="70c6bf7840904a9845f39025e154383b" ns2:_="" ns3:_="">
    <xsd:import namespace="cb33c0d9-9f10-4470-904a-64b7c2362ee5"/>
    <xsd:import namespace="8a8647f4-866b-4e1c-a847-01b05c662c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c0d9-9f10-4470-904a-64b7c236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647f4-866b-4e1c-a847-01b05c662cf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A17FC-F602-4E9E-95E1-DB0F48026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3c0d9-9f10-4470-904a-64b7c2362ee5"/>
    <ds:schemaRef ds:uri="8a8647f4-866b-4e1c-a847-01b05c662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09DBC-01D5-436B-8C48-B95555CE29AA}">
  <ds:schemaRefs>
    <ds:schemaRef ds:uri="http://schemas.microsoft.com/sharepoint/v3/contenttype/forms"/>
  </ds:schemaRefs>
</ds:datastoreItem>
</file>

<file path=customXml/itemProps3.xml><?xml version="1.0" encoding="utf-8"?>
<ds:datastoreItem xmlns:ds="http://schemas.openxmlformats.org/officeDocument/2006/customXml" ds:itemID="{1250127C-F2D3-4509-85A7-EFFE42919F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5790</Words>
  <Characters>34742</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PRACOWNIK</cp:lastModifiedBy>
  <cp:revision>2</cp:revision>
  <dcterms:created xsi:type="dcterms:W3CDTF">2019-11-15T06:44:00Z</dcterms:created>
  <dcterms:modified xsi:type="dcterms:W3CDTF">2019-11-15T06:44:00Z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0x010100FE38C637D4EECD4A9E9D6B2144A36643</vt:lpwstr>
  </property>
</Properties>
</file>