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97AE4" w14:textId="13BFD57B" w:rsidR="00E20C7F" w:rsidRPr="001E2B2E" w:rsidRDefault="00E20C7F" w:rsidP="00E20C7F">
      <w:pPr>
        <w:jc w:val="right"/>
        <w:rPr>
          <w:rFonts w:ascii="Calibri" w:hAnsi="Calibri" w:cs="Calibri"/>
          <w:bCs/>
          <w:i/>
          <w:iCs/>
          <w:sz w:val="18"/>
          <w:szCs w:val="18"/>
        </w:rPr>
      </w:pPr>
      <w:r w:rsidRPr="001E2B2E">
        <w:rPr>
          <w:rFonts w:ascii="Calibri" w:hAnsi="Calibri" w:cs="Calibri"/>
          <w:bCs/>
          <w:i/>
          <w:iCs/>
          <w:sz w:val="18"/>
          <w:szCs w:val="18"/>
        </w:rPr>
        <w:t xml:space="preserve">Załącznik nr </w:t>
      </w:r>
      <w:r w:rsidR="0041569D">
        <w:rPr>
          <w:rFonts w:ascii="Calibri" w:hAnsi="Calibri" w:cs="Calibri"/>
          <w:bCs/>
          <w:i/>
          <w:iCs/>
          <w:sz w:val="18"/>
          <w:szCs w:val="18"/>
        </w:rPr>
        <w:t>4</w:t>
      </w:r>
      <w:r w:rsidR="001E2B2E" w:rsidRPr="001E2B2E">
        <w:rPr>
          <w:rFonts w:ascii="Calibri" w:hAnsi="Calibri" w:cs="Calibri"/>
          <w:bCs/>
          <w:i/>
          <w:iCs/>
          <w:sz w:val="18"/>
          <w:szCs w:val="18"/>
        </w:rPr>
        <w:t xml:space="preserve">- </w:t>
      </w:r>
      <w:r w:rsidR="0041569D">
        <w:rPr>
          <w:rFonts w:ascii="Calibri" w:hAnsi="Calibri" w:cs="Calibri"/>
          <w:bCs/>
          <w:i/>
          <w:iCs/>
          <w:sz w:val="18"/>
          <w:szCs w:val="18"/>
        </w:rPr>
        <w:t>Zestawienie menu</w:t>
      </w:r>
    </w:p>
    <w:p w14:paraId="50E3C2B9" w14:textId="77777777" w:rsidR="00555B8E" w:rsidRDefault="00555B8E" w:rsidP="00E20C7F">
      <w:pPr>
        <w:rPr>
          <w:rFonts w:ascii="Calibri" w:hAnsi="Calibri" w:cs="Calibri"/>
          <w:b/>
        </w:rPr>
      </w:pPr>
    </w:p>
    <w:p w14:paraId="2FB68F63" w14:textId="4CB21A15" w:rsidR="00E20C7F" w:rsidRDefault="00555B8E" w:rsidP="00E20C7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Zestawienie menu </w:t>
      </w:r>
    </w:p>
    <w:p w14:paraId="679F8087" w14:textId="2FB65CF2" w:rsidR="00555B8E" w:rsidRDefault="00555B8E" w:rsidP="00E20C7F">
      <w:pPr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2266"/>
        <w:gridCol w:w="2266"/>
      </w:tblGrid>
      <w:tr w:rsidR="00C23F75" w14:paraId="0286725C" w14:textId="77777777" w:rsidTr="00C23F75">
        <w:tc>
          <w:tcPr>
            <w:tcW w:w="1555" w:type="dxa"/>
          </w:tcPr>
          <w:p w14:paraId="5F352904" w14:textId="0873B02A" w:rsidR="00C23F75" w:rsidRDefault="00C23F75" w:rsidP="00E20C7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2975" w:type="dxa"/>
          </w:tcPr>
          <w:p w14:paraId="1573602A" w14:textId="3C1BDA44" w:rsidR="00C23F75" w:rsidRDefault="00C23F75" w:rsidP="00E20C7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Danie/produkt</w:t>
            </w:r>
          </w:p>
        </w:tc>
        <w:tc>
          <w:tcPr>
            <w:tcW w:w="2266" w:type="dxa"/>
          </w:tcPr>
          <w:p w14:paraId="063CD958" w14:textId="1A7D00C9" w:rsidR="00C23F75" w:rsidRDefault="00C23F75" w:rsidP="00E20C7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Gramatura</w:t>
            </w:r>
          </w:p>
        </w:tc>
        <w:tc>
          <w:tcPr>
            <w:tcW w:w="2266" w:type="dxa"/>
          </w:tcPr>
          <w:p w14:paraId="676AAD47" w14:textId="139129BD" w:rsidR="00C23F75" w:rsidRDefault="00C23F75" w:rsidP="00E20C7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brutto*</w:t>
            </w:r>
          </w:p>
        </w:tc>
      </w:tr>
      <w:tr w:rsidR="00C23F75" w14:paraId="41B2D0CC" w14:textId="77777777" w:rsidTr="00C23F75">
        <w:tc>
          <w:tcPr>
            <w:tcW w:w="1555" w:type="dxa"/>
          </w:tcPr>
          <w:p w14:paraId="7ADDE6AB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2DE7379E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1A4D7ECB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2A05F5C8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542B9CF2" w14:textId="77777777" w:rsidTr="00C23F75">
        <w:tc>
          <w:tcPr>
            <w:tcW w:w="1555" w:type="dxa"/>
          </w:tcPr>
          <w:p w14:paraId="04010578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363B7A87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22D84DC8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5F2CC919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66EFF293" w14:textId="77777777" w:rsidTr="00C23F75">
        <w:tc>
          <w:tcPr>
            <w:tcW w:w="1555" w:type="dxa"/>
          </w:tcPr>
          <w:p w14:paraId="2830DA17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752B6697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1D0B9E93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61CF40A5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3F074FDC" w14:textId="77777777" w:rsidTr="00C23F75">
        <w:tc>
          <w:tcPr>
            <w:tcW w:w="1555" w:type="dxa"/>
          </w:tcPr>
          <w:p w14:paraId="1E39DC2D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2CC07DF8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6FAD61D7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698F71A2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72046B34" w14:textId="77777777" w:rsidTr="00C23F75">
        <w:tc>
          <w:tcPr>
            <w:tcW w:w="1555" w:type="dxa"/>
          </w:tcPr>
          <w:p w14:paraId="168F7601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18AEB7FE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01D54486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6DB27376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3D068BDF" w14:textId="77777777" w:rsidTr="00C23F75">
        <w:tc>
          <w:tcPr>
            <w:tcW w:w="1555" w:type="dxa"/>
          </w:tcPr>
          <w:p w14:paraId="562422CA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435782E3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0F4520B3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6A042B85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1CEAA971" w14:textId="77777777" w:rsidTr="00C23F75">
        <w:tc>
          <w:tcPr>
            <w:tcW w:w="1555" w:type="dxa"/>
          </w:tcPr>
          <w:p w14:paraId="41263603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71F2F38B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10760F43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1C34493F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76743D03" w14:textId="77777777" w:rsidTr="00C23F75">
        <w:tc>
          <w:tcPr>
            <w:tcW w:w="1555" w:type="dxa"/>
          </w:tcPr>
          <w:p w14:paraId="29E2B53A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794F3966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6F59FB42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6A0900E5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19EB2388" w14:textId="77777777" w:rsidTr="00C23F75">
        <w:tc>
          <w:tcPr>
            <w:tcW w:w="1555" w:type="dxa"/>
          </w:tcPr>
          <w:p w14:paraId="0469055E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4BFF8FD6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263DD06C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2C71843F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2962A632" w14:textId="77777777" w:rsidTr="00C23F75">
        <w:tc>
          <w:tcPr>
            <w:tcW w:w="1555" w:type="dxa"/>
          </w:tcPr>
          <w:p w14:paraId="1AFAC6CB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21A90D60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6D72D51E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6966D768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109D3824" w14:textId="77777777" w:rsidTr="00C23F75">
        <w:tc>
          <w:tcPr>
            <w:tcW w:w="1555" w:type="dxa"/>
          </w:tcPr>
          <w:p w14:paraId="2E3073D1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13D7DAA4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5AEB8484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1847ABF9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1EEBD43C" w14:textId="77777777" w:rsidTr="00C23F75">
        <w:tc>
          <w:tcPr>
            <w:tcW w:w="1555" w:type="dxa"/>
          </w:tcPr>
          <w:p w14:paraId="68F6E531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62C366D6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7D4CF801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0CD33D85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0E254044" w14:textId="77777777" w:rsidTr="00C23F75">
        <w:tc>
          <w:tcPr>
            <w:tcW w:w="1555" w:type="dxa"/>
          </w:tcPr>
          <w:p w14:paraId="3A0AD818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4D10E1A4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1BAD3103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5E3E1129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301EC6B4" w14:textId="77777777" w:rsidTr="00C23F75">
        <w:tc>
          <w:tcPr>
            <w:tcW w:w="1555" w:type="dxa"/>
          </w:tcPr>
          <w:p w14:paraId="0BB9D68F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7368E797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1A897C2D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276D889D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51E440A7" w14:textId="77777777" w:rsidTr="00C23F75">
        <w:tc>
          <w:tcPr>
            <w:tcW w:w="1555" w:type="dxa"/>
          </w:tcPr>
          <w:p w14:paraId="6255DBD1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12DEC64F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076A6EF6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192F97EE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16FD6E2B" w14:textId="77777777" w:rsidTr="00C23F75">
        <w:tc>
          <w:tcPr>
            <w:tcW w:w="1555" w:type="dxa"/>
          </w:tcPr>
          <w:p w14:paraId="2BB7F0B3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4A99DDB1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0BDAA0E7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5D5B69F9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  <w:tr w:rsidR="00C23F75" w14:paraId="44955B43" w14:textId="77777777" w:rsidTr="00C23F75">
        <w:tc>
          <w:tcPr>
            <w:tcW w:w="1555" w:type="dxa"/>
          </w:tcPr>
          <w:p w14:paraId="35753BC6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5" w:type="dxa"/>
          </w:tcPr>
          <w:p w14:paraId="6D82FA9C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54D53126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6" w:type="dxa"/>
          </w:tcPr>
          <w:p w14:paraId="11CB7006" w14:textId="77777777" w:rsidR="00C23F75" w:rsidRDefault="00C23F75" w:rsidP="00E20C7F">
            <w:pPr>
              <w:rPr>
                <w:rFonts w:ascii="Calibri" w:hAnsi="Calibri" w:cs="Calibri"/>
                <w:b/>
              </w:rPr>
            </w:pPr>
          </w:p>
        </w:tc>
      </w:tr>
    </w:tbl>
    <w:p w14:paraId="0218864F" w14:textId="44B2F138" w:rsidR="00C23F75" w:rsidRDefault="00C23F75" w:rsidP="00E20C7F">
      <w:pPr>
        <w:rPr>
          <w:rFonts w:ascii="Calibri" w:hAnsi="Calibri" w:cs="Calibri"/>
          <w:b/>
        </w:rPr>
      </w:pPr>
    </w:p>
    <w:p w14:paraId="1FDCCC4F" w14:textId="7496B9CE" w:rsidR="00C23F75" w:rsidRDefault="00C23F75" w:rsidP="00E20C7F">
      <w:pPr>
        <w:rPr>
          <w:rFonts w:ascii="Calibri" w:hAnsi="Calibri" w:cs="Calibri"/>
          <w:b/>
        </w:rPr>
      </w:pPr>
    </w:p>
    <w:p w14:paraId="5562FC23" w14:textId="516F9E8F" w:rsidR="00C23F75" w:rsidRDefault="00C23F75" w:rsidP="00E20C7F">
      <w:pPr>
        <w:rPr>
          <w:rFonts w:ascii="Calibri" w:hAnsi="Calibri" w:cs="Calibri"/>
          <w:b/>
        </w:rPr>
      </w:pPr>
    </w:p>
    <w:p w14:paraId="4222B79B" w14:textId="48EA7F1D" w:rsidR="00C23F75" w:rsidRDefault="00C23F75" w:rsidP="00E20C7F">
      <w:pPr>
        <w:rPr>
          <w:rFonts w:ascii="Calibri" w:hAnsi="Calibri" w:cs="Calibri"/>
          <w:b/>
        </w:rPr>
      </w:pPr>
    </w:p>
    <w:p w14:paraId="671B5226" w14:textId="1E2B7B1C" w:rsidR="00C23F75" w:rsidRDefault="00C23F75" w:rsidP="00E20C7F">
      <w:pPr>
        <w:rPr>
          <w:rFonts w:ascii="Calibri" w:hAnsi="Calibri" w:cs="Calibri"/>
          <w:b/>
        </w:rPr>
      </w:pPr>
    </w:p>
    <w:p w14:paraId="051EABF4" w14:textId="04B76DC3" w:rsidR="00C23F75" w:rsidRDefault="00C23F75" w:rsidP="00E20C7F">
      <w:pPr>
        <w:rPr>
          <w:rFonts w:ascii="Calibri" w:hAnsi="Calibri" w:cs="Calibri"/>
          <w:b/>
        </w:rPr>
      </w:pPr>
    </w:p>
    <w:p w14:paraId="0BFA7536" w14:textId="226F41E8" w:rsidR="00C23F75" w:rsidRDefault="00C23F75" w:rsidP="00E20C7F">
      <w:pPr>
        <w:rPr>
          <w:rFonts w:ascii="Calibri" w:hAnsi="Calibri" w:cs="Calibri"/>
          <w:b/>
        </w:rPr>
      </w:pPr>
    </w:p>
    <w:p w14:paraId="214017FB" w14:textId="32E4C297" w:rsidR="00C23F75" w:rsidRDefault="00C23F75" w:rsidP="00E20C7F">
      <w:pPr>
        <w:rPr>
          <w:rFonts w:ascii="Calibri" w:hAnsi="Calibri" w:cs="Calibri"/>
          <w:b/>
        </w:rPr>
      </w:pPr>
    </w:p>
    <w:p w14:paraId="0D09DC7F" w14:textId="4E5CAC1C" w:rsidR="00C23F75" w:rsidRDefault="00C23F75" w:rsidP="00E20C7F">
      <w:pPr>
        <w:rPr>
          <w:rFonts w:ascii="Calibri" w:hAnsi="Calibri" w:cs="Calibri"/>
          <w:b/>
        </w:rPr>
      </w:pPr>
    </w:p>
    <w:p w14:paraId="54437BF2" w14:textId="3BF6E195" w:rsidR="00C23F75" w:rsidRDefault="00C23F75" w:rsidP="00E20C7F">
      <w:pPr>
        <w:rPr>
          <w:rFonts w:ascii="Calibri" w:hAnsi="Calibri" w:cs="Calibri"/>
          <w:b/>
        </w:rPr>
      </w:pPr>
    </w:p>
    <w:p w14:paraId="0938F5D6" w14:textId="693BCB03" w:rsidR="00C23F75" w:rsidRDefault="00C23F75" w:rsidP="00E20C7F">
      <w:pPr>
        <w:rPr>
          <w:rFonts w:ascii="Calibri" w:hAnsi="Calibri" w:cs="Calibri"/>
          <w:b/>
        </w:rPr>
      </w:pPr>
    </w:p>
    <w:p w14:paraId="35E81BBD" w14:textId="3E241F58" w:rsidR="00C23F75" w:rsidRPr="006F4434" w:rsidRDefault="00262D88" w:rsidP="00262D88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</w:rPr>
        <w:t>*</w:t>
      </w:r>
      <w:r w:rsidR="006F4434">
        <w:rPr>
          <w:rFonts w:ascii="Calibri" w:hAnsi="Calibri" w:cs="Calibri"/>
          <w:bCs/>
        </w:rPr>
        <w:t xml:space="preserve"> </w:t>
      </w:r>
      <w:r w:rsidR="00066E18" w:rsidRPr="006F4434">
        <w:rPr>
          <w:rFonts w:ascii="Calibri" w:hAnsi="Calibri" w:cs="Calibri"/>
          <w:bCs/>
          <w:sz w:val="22"/>
          <w:szCs w:val="22"/>
        </w:rPr>
        <w:t xml:space="preserve">Zaproponowane ceny produktów mogą podlegać </w:t>
      </w:r>
      <w:r w:rsidR="006E1344" w:rsidRPr="006F4434">
        <w:rPr>
          <w:rFonts w:ascii="Calibri" w:hAnsi="Calibri" w:cs="Calibri"/>
          <w:bCs/>
          <w:sz w:val="22"/>
          <w:szCs w:val="22"/>
        </w:rPr>
        <w:t>wzr</w:t>
      </w:r>
      <w:r w:rsidR="00137206" w:rsidRPr="006F4434">
        <w:rPr>
          <w:rFonts w:ascii="Calibri" w:hAnsi="Calibri" w:cs="Calibri"/>
          <w:bCs/>
          <w:sz w:val="22"/>
          <w:szCs w:val="22"/>
        </w:rPr>
        <w:t xml:space="preserve">ostowi </w:t>
      </w:r>
      <w:r w:rsidRPr="006F4434">
        <w:rPr>
          <w:rFonts w:ascii="Calibri" w:hAnsi="Calibri" w:cs="Calibri"/>
          <w:bCs/>
          <w:color w:val="000000"/>
          <w:sz w:val="22"/>
          <w:szCs w:val="22"/>
          <w:bdr w:val="none" w:sz="0" w:space="0" w:color="auto" w:frame="1"/>
        </w:rPr>
        <w:t>jeden raz w roku o średnioroczny wskaźnik wzrostu usług cen i towarów konsumpcyjnych ogłaszanych za poprzedni rok przez Prezesa GUS</w:t>
      </w:r>
      <w:r w:rsidRPr="006F4434">
        <w:rPr>
          <w:rFonts w:ascii="Calibri" w:hAnsi="Calibri" w:cs="Calibri"/>
          <w:bCs/>
          <w:color w:val="000000"/>
          <w:sz w:val="22"/>
          <w:szCs w:val="22"/>
          <w:bdr w:val="none" w:sz="0" w:space="0" w:color="auto" w:frame="1"/>
        </w:rPr>
        <w:t>, pod warunkiem, że wskaźnik będzie wyższy niż 1%.</w:t>
      </w:r>
    </w:p>
    <w:sectPr w:rsidR="00C23F75" w:rsidRPr="006F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F7CE0" w14:textId="77777777" w:rsidR="00262D88" w:rsidRDefault="00262D88" w:rsidP="00262D88">
      <w:r>
        <w:separator/>
      </w:r>
    </w:p>
  </w:endnote>
  <w:endnote w:type="continuationSeparator" w:id="0">
    <w:p w14:paraId="0A5F2720" w14:textId="77777777" w:rsidR="00262D88" w:rsidRDefault="00262D88" w:rsidP="0026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26A71" w14:textId="77777777" w:rsidR="00262D88" w:rsidRDefault="00262D88" w:rsidP="00262D88">
      <w:r>
        <w:separator/>
      </w:r>
    </w:p>
  </w:footnote>
  <w:footnote w:type="continuationSeparator" w:id="0">
    <w:p w14:paraId="5DB3D54C" w14:textId="77777777" w:rsidR="00262D88" w:rsidRDefault="00262D88" w:rsidP="0026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363FE"/>
    <w:multiLevelType w:val="hybridMultilevel"/>
    <w:tmpl w:val="85885884"/>
    <w:lvl w:ilvl="0" w:tplc="56B492C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85D93"/>
    <w:multiLevelType w:val="hybridMultilevel"/>
    <w:tmpl w:val="3BF21C9A"/>
    <w:lvl w:ilvl="0" w:tplc="B1E075E4">
      <w:start w:val="1"/>
      <w:numFmt w:val="upperRoman"/>
      <w:lvlText w:val="%1.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2EAB5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670AA4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CC421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60D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33A78B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17A165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0A84E4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AA74D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7F"/>
    <w:rsid w:val="00066E18"/>
    <w:rsid w:val="00137206"/>
    <w:rsid w:val="001E2B2E"/>
    <w:rsid w:val="00262D88"/>
    <w:rsid w:val="002E1F94"/>
    <w:rsid w:val="003D668E"/>
    <w:rsid w:val="0041569D"/>
    <w:rsid w:val="00555B8E"/>
    <w:rsid w:val="006E1344"/>
    <w:rsid w:val="006F4434"/>
    <w:rsid w:val="008E6A4A"/>
    <w:rsid w:val="00B71A66"/>
    <w:rsid w:val="00BB1455"/>
    <w:rsid w:val="00BB6FC1"/>
    <w:rsid w:val="00C23F75"/>
    <w:rsid w:val="00E20C7F"/>
    <w:rsid w:val="00E8778B"/>
    <w:rsid w:val="00F9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4A53"/>
  <w15:chartTrackingRefBased/>
  <w15:docId w15:val="{694A65C9-EE5F-476A-A532-8751C16F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3F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D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Włodarek</dc:creator>
  <cp:keywords/>
  <dc:description/>
  <cp:lastModifiedBy>Małgorzata Włodarek</cp:lastModifiedBy>
  <cp:revision>11</cp:revision>
  <dcterms:created xsi:type="dcterms:W3CDTF">2021-03-29T10:08:00Z</dcterms:created>
  <dcterms:modified xsi:type="dcterms:W3CDTF">2021-03-29T10:28:00Z</dcterms:modified>
</cp:coreProperties>
</file>